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7D53" w:rsidRPr="00AF364E" w:rsidRDefault="00AE7D53" w:rsidP="00AE7D53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</w:rPr>
      </w:pP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</w:t>
      </w:r>
      <w:r w:rsidRPr="00AF364E">
        <w:rPr>
          <w:sz w:val="24"/>
          <w:szCs w:val="24"/>
        </w:rPr>
        <w:t>Министерство</w:t>
      </w: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</w:t>
      </w:r>
      <w:r w:rsidRPr="00AF364E">
        <w:rPr>
          <w:sz w:val="24"/>
          <w:szCs w:val="24"/>
        </w:rPr>
        <w:t>образования и науки</w:t>
      </w:r>
    </w:p>
    <w:p w:rsidR="00AE7D53" w:rsidRPr="00AF364E" w:rsidRDefault="00AE7D53" w:rsidP="00AE7D53">
      <w:pPr>
        <w:pStyle w:val="a9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</w:t>
      </w:r>
      <w:r w:rsidRPr="00AF364E">
        <w:rPr>
          <w:sz w:val="24"/>
          <w:szCs w:val="24"/>
        </w:rPr>
        <w:t>Республики Казахстан</w:t>
      </w: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</w:t>
      </w:r>
      <w:r w:rsidRPr="00AF364E">
        <w:rPr>
          <w:sz w:val="24"/>
          <w:szCs w:val="24"/>
          <w:lang w:val="kk-KZ"/>
        </w:rPr>
        <w:t xml:space="preserve">ВКГТУ </w:t>
      </w: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 </w:t>
      </w:r>
      <w:r w:rsidRPr="00AF364E">
        <w:rPr>
          <w:sz w:val="24"/>
          <w:szCs w:val="24"/>
          <w:lang w:val="kk-KZ"/>
        </w:rPr>
        <w:t>им. Д. Серикбаева</w:t>
      </w: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155996" w:rsidRPr="00155996" w:rsidRDefault="00155996" w:rsidP="00155996">
      <w:pPr>
        <w:ind w:left="6237" w:right="282"/>
        <w:jc w:val="center"/>
        <w:rPr>
          <w:sz w:val="24"/>
          <w:szCs w:val="24"/>
          <w:lang w:val="kk-KZ"/>
        </w:rPr>
      </w:pPr>
      <w:r w:rsidRPr="00155996">
        <w:rPr>
          <w:sz w:val="24"/>
          <w:szCs w:val="24"/>
          <w:lang w:val="kk-KZ"/>
        </w:rPr>
        <w:t>УТВЕРЖДАЮ</w:t>
      </w:r>
    </w:p>
    <w:p w:rsidR="00155996" w:rsidRPr="00155996" w:rsidRDefault="00155996" w:rsidP="00155996">
      <w:pPr>
        <w:ind w:left="6237" w:right="282"/>
        <w:jc w:val="center"/>
        <w:rPr>
          <w:sz w:val="24"/>
          <w:szCs w:val="24"/>
          <w:lang w:val="kk-KZ"/>
        </w:rPr>
      </w:pPr>
      <w:r w:rsidRPr="00155996">
        <w:rPr>
          <w:sz w:val="24"/>
          <w:szCs w:val="24"/>
          <w:lang w:val="kk-KZ"/>
        </w:rPr>
        <w:t>декан ФМТ</w:t>
      </w:r>
    </w:p>
    <w:p w:rsidR="00155996" w:rsidRPr="00155996" w:rsidRDefault="00155996" w:rsidP="00155996">
      <w:pPr>
        <w:ind w:left="6237" w:right="282"/>
        <w:jc w:val="center"/>
        <w:rPr>
          <w:sz w:val="24"/>
          <w:szCs w:val="24"/>
          <w:lang w:val="kk-KZ"/>
        </w:rPr>
      </w:pPr>
    </w:p>
    <w:p w:rsidR="00155996" w:rsidRDefault="00155996" w:rsidP="00155996">
      <w:pPr>
        <w:ind w:left="6237" w:right="-2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</w:t>
      </w:r>
      <w:r w:rsidRPr="00155996">
        <w:rPr>
          <w:sz w:val="24"/>
          <w:szCs w:val="24"/>
          <w:lang w:val="kk-KZ"/>
        </w:rPr>
        <w:t xml:space="preserve">___________ М.Дудкин   </w:t>
      </w:r>
    </w:p>
    <w:p w:rsidR="00155996" w:rsidRDefault="00155996" w:rsidP="00155996">
      <w:pPr>
        <w:ind w:left="6237" w:right="-2"/>
        <w:rPr>
          <w:sz w:val="24"/>
          <w:szCs w:val="24"/>
          <w:lang w:val="kk-KZ"/>
        </w:rPr>
      </w:pPr>
      <w:r w:rsidRPr="00155996">
        <w:rPr>
          <w:sz w:val="24"/>
          <w:szCs w:val="24"/>
          <w:lang w:val="kk-KZ"/>
        </w:rPr>
        <w:t xml:space="preserve">   </w:t>
      </w:r>
      <w:r>
        <w:rPr>
          <w:sz w:val="24"/>
          <w:szCs w:val="24"/>
          <w:lang w:val="kk-KZ"/>
        </w:rPr>
        <w:t xml:space="preserve">   </w:t>
      </w:r>
    </w:p>
    <w:p w:rsidR="00155996" w:rsidRPr="00155996" w:rsidRDefault="00155996" w:rsidP="00155996">
      <w:pPr>
        <w:ind w:left="6237" w:right="-2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</w:t>
      </w:r>
      <w:r w:rsidRPr="00155996">
        <w:rPr>
          <w:sz w:val="24"/>
          <w:szCs w:val="24"/>
          <w:lang w:val="kk-KZ"/>
        </w:rPr>
        <w:t>___________________ 201</w:t>
      </w:r>
      <w:r>
        <w:rPr>
          <w:sz w:val="24"/>
          <w:szCs w:val="24"/>
          <w:lang w:val="kk-KZ"/>
        </w:rPr>
        <w:t>5</w:t>
      </w:r>
      <w:r w:rsidRPr="00155996">
        <w:rPr>
          <w:sz w:val="24"/>
          <w:szCs w:val="24"/>
          <w:lang w:val="kk-KZ"/>
        </w:rPr>
        <w:t xml:space="preserve"> г.</w:t>
      </w:r>
    </w:p>
    <w:p w:rsidR="00AE7D53" w:rsidRPr="00155996" w:rsidRDefault="00AE7D53" w:rsidP="00155996">
      <w:pPr>
        <w:ind w:left="6237"/>
        <w:rPr>
          <w:sz w:val="24"/>
          <w:szCs w:val="24"/>
          <w:lang w:val="kk-KZ"/>
        </w:rPr>
      </w:pPr>
    </w:p>
    <w:p w:rsidR="00AE7D53" w:rsidRPr="00B930F7" w:rsidRDefault="00AE7D53" w:rsidP="00AE7D53">
      <w:pPr>
        <w:rPr>
          <w:sz w:val="24"/>
          <w:szCs w:val="24"/>
          <w:lang w:val="kk-KZ"/>
        </w:rPr>
      </w:pPr>
    </w:p>
    <w:p w:rsidR="00155996" w:rsidRPr="009967D5" w:rsidRDefault="00155996" w:rsidP="00AE7D53">
      <w:pPr>
        <w:rPr>
          <w:sz w:val="24"/>
          <w:szCs w:val="24"/>
          <w:lang w:val="kk-KZ"/>
        </w:rPr>
      </w:pPr>
    </w:p>
    <w:p w:rsidR="00AE7D53" w:rsidRPr="009967D5" w:rsidRDefault="00AE7D53" w:rsidP="00AE7D53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442D9A" w:rsidRDefault="00442D9A" w:rsidP="00155996">
      <w:pPr>
        <w:jc w:val="center"/>
        <w:rPr>
          <w:sz w:val="24"/>
          <w:szCs w:val="24"/>
          <w:lang w:val="kk-KZ"/>
        </w:rPr>
      </w:pPr>
    </w:p>
    <w:p w:rsidR="00DB2BF5" w:rsidRDefault="00DB2BF5" w:rsidP="00155996">
      <w:pPr>
        <w:jc w:val="center"/>
        <w:rPr>
          <w:szCs w:val="28"/>
          <w:lang w:val="kk-KZ"/>
        </w:rPr>
      </w:pPr>
      <w:r w:rsidRPr="00DB2BF5">
        <w:rPr>
          <w:szCs w:val="28"/>
          <w:lang w:val="kk-KZ"/>
        </w:rPr>
        <w:t xml:space="preserve">ЖАҢАРТПАШЫЛЫҚ ҚЫЗЫМЕТ НЕГІЗДЕРІ </w:t>
      </w:r>
    </w:p>
    <w:p w:rsidR="00442D9A" w:rsidRPr="00DB2BF5" w:rsidRDefault="00DB2BF5" w:rsidP="00155996">
      <w:pPr>
        <w:jc w:val="center"/>
        <w:rPr>
          <w:szCs w:val="28"/>
          <w:lang w:val="kk-KZ"/>
        </w:rPr>
      </w:pPr>
      <w:r w:rsidRPr="00DB2BF5">
        <w:rPr>
          <w:szCs w:val="28"/>
          <w:lang w:val="kk-KZ"/>
        </w:rPr>
        <w:t>ЖӘНЕ КӘСІПКЕРЛІК</w:t>
      </w:r>
    </w:p>
    <w:p w:rsidR="00AE7D53" w:rsidRPr="00A02713" w:rsidRDefault="00AE7D53" w:rsidP="00155996">
      <w:pPr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Жұмыс модульдік оқу</w:t>
      </w:r>
      <w:r w:rsidRPr="00AF364E">
        <w:rPr>
          <w:sz w:val="24"/>
          <w:szCs w:val="24"/>
          <w:lang w:val="kk-KZ"/>
        </w:rPr>
        <w:t xml:space="preserve"> </w:t>
      </w:r>
      <w:r w:rsidRPr="00A02713">
        <w:rPr>
          <w:sz w:val="24"/>
          <w:szCs w:val="24"/>
          <w:lang w:val="kk-KZ"/>
        </w:rPr>
        <w:t>ба</w:t>
      </w:r>
      <w:r w:rsidRPr="00AF364E">
        <w:rPr>
          <w:sz w:val="24"/>
          <w:szCs w:val="24"/>
          <w:lang w:val="kk-KZ"/>
        </w:rPr>
        <w:t>ғ</w:t>
      </w:r>
      <w:r w:rsidRPr="00A02713">
        <w:rPr>
          <w:sz w:val="24"/>
          <w:szCs w:val="24"/>
          <w:lang w:val="kk-KZ"/>
        </w:rPr>
        <w:t>дарламасы</w:t>
      </w:r>
      <w:r>
        <w:rPr>
          <w:sz w:val="24"/>
          <w:szCs w:val="24"/>
          <w:lang w:val="kk-KZ"/>
        </w:rPr>
        <w:t xml:space="preserve"> және силлабус</w:t>
      </w:r>
    </w:p>
    <w:p w:rsidR="00155996" w:rsidRPr="00F23F74" w:rsidRDefault="00155996" w:rsidP="00155996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  <w:szCs w:val="28"/>
          <w:lang w:val="kk-KZ"/>
        </w:rPr>
      </w:pPr>
    </w:p>
    <w:p w:rsidR="00442D9A" w:rsidRDefault="00442D9A" w:rsidP="00AE7D53">
      <w:pPr>
        <w:jc w:val="center"/>
        <w:rPr>
          <w:bCs/>
          <w:color w:val="000000"/>
          <w:szCs w:val="28"/>
        </w:rPr>
      </w:pPr>
      <w:r w:rsidRPr="00442D9A">
        <w:rPr>
          <w:bCs/>
          <w:color w:val="000000"/>
          <w:szCs w:val="28"/>
        </w:rPr>
        <w:t xml:space="preserve">ОСНОВЫ ИННОВАЦИОННОЙ ДЕЯТЕЛЬНОСТИ </w:t>
      </w:r>
    </w:p>
    <w:p w:rsidR="00442D9A" w:rsidRDefault="00442D9A" w:rsidP="00AE7D53">
      <w:pPr>
        <w:jc w:val="center"/>
        <w:rPr>
          <w:bCs/>
          <w:color w:val="000000"/>
          <w:szCs w:val="28"/>
        </w:rPr>
      </w:pPr>
      <w:r w:rsidRPr="00442D9A">
        <w:rPr>
          <w:bCs/>
          <w:color w:val="000000"/>
          <w:szCs w:val="28"/>
        </w:rPr>
        <w:t>И ПРЕДПРИНИМАТЕЛЬСТВО</w:t>
      </w:r>
    </w:p>
    <w:p w:rsidR="00AE7D53" w:rsidRPr="00AF364E" w:rsidRDefault="00AE7D53" w:rsidP="00AE7D53">
      <w:pPr>
        <w:jc w:val="center"/>
        <w:rPr>
          <w:sz w:val="24"/>
          <w:szCs w:val="24"/>
        </w:rPr>
      </w:pPr>
      <w:r w:rsidRPr="00A02713">
        <w:rPr>
          <w:sz w:val="24"/>
          <w:szCs w:val="24"/>
        </w:rPr>
        <w:t>Рабочая модульн</w:t>
      </w:r>
      <w:r w:rsidRPr="00A02713">
        <w:rPr>
          <w:sz w:val="24"/>
          <w:szCs w:val="24"/>
          <w:lang w:val="kk-KZ"/>
        </w:rPr>
        <w:t>ая учебная</w:t>
      </w:r>
      <w:r w:rsidRPr="00AF364E">
        <w:rPr>
          <w:sz w:val="24"/>
          <w:szCs w:val="24"/>
          <w:lang w:val="kk-KZ"/>
        </w:rPr>
        <w:t xml:space="preserve"> программа и силлабус</w:t>
      </w: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BC725A" w:rsidRDefault="00BC725A" w:rsidP="00BC725A">
      <w:pPr>
        <w:jc w:val="both"/>
        <w:rPr>
          <w:sz w:val="24"/>
          <w:szCs w:val="24"/>
          <w:lang w:val="kk-KZ"/>
        </w:rPr>
      </w:pPr>
      <w:r w:rsidRPr="00BC725A">
        <w:rPr>
          <w:sz w:val="24"/>
          <w:szCs w:val="24"/>
          <w:lang w:val="kk-KZ"/>
        </w:rPr>
        <w:t xml:space="preserve">Специальность: </w:t>
      </w:r>
      <w:r w:rsidR="00442D9A" w:rsidRPr="00442D9A">
        <w:rPr>
          <w:sz w:val="24"/>
          <w:szCs w:val="24"/>
          <w:lang w:val="kk-KZ"/>
        </w:rPr>
        <w:t>5B090100</w:t>
      </w:r>
      <w:r w:rsidR="00442D9A">
        <w:rPr>
          <w:sz w:val="24"/>
          <w:szCs w:val="24"/>
          <w:lang w:val="kk-KZ"/>
        </w:rPr>
        <w:t xml:space="preserve"> «</w:t>
      </w:r>
      <w:r w:rsidR="00442D9A" w:rsidRPr="00442D9A">
        <w:rPr>
          <w:sz w:val="24"/>
          <w:szCs w:val="24"/>
          <w:lang w:val="kk-KZ"/>
        </w:rPr>
        <w:t>Организация перевозок, движения и эксплуатация транспорта</w:t>
      </w:r>
      <w:r w:rsidR="00442D9A">
        <w:rPr>
          <w:sz w:val="24"/>
          <w:szCs w:val="24"/>
          <w:lang w:val="kk-KZ"/>
        </w:rPr>
        <w:t>»</w:t>
      </w:r>
    </w:p>
    <w:p w:rsidR="00AB44B8" w:rsidRDefault="00AB44B8" w:rsidP="00BC725A">
      <w:pPr>
        <w:jc w:val="both"/>
        <w:rPr>
          <w:sz w:val="24"/>
          <w:szCs w:val="24"/>
          <w:lang w:val="kk-KZ"/>
        </w:rPr>
      </w:pPr>
    </w:p>
    <w:p w:rsidR="00AB44B8" w:rsidRPr="00BC725A" w:rsidRDefault="00AB44B8" w:rsidP="00BC725A">
      <w:pPr>
        <w:jc w:val="both"/>
        <w:rPr>
          <w:sz w:val="24"/>
          <w:szCs w:val="24"/>
        </w:rPr>
      </w:pPr>
      <w:r w:rsidRPr="00AB44B8">
        <w:rPr>
          <w:sz w:val="24"/>
          <w:szCs w:val="24"/>
        </w:rPr>
        <w:t>Количество кредитов дисциплины: 3</w:t>
      </w:r>
    </w:p>
    <w:p w:rsidR="00492FEA" w:rsidRDefault="00492FEA" w:rsidP="00BC725A">
      <w:pPr>
        <w:jc w:val="center"/>
        <w:rPr>
          <w:sz w:val="24"/>
          <w:szCs w:val="24"/>
          <w:lang w:val="ru-MD"/>
        </w:rPr>
      </w:pPr>
    </w:p>
    <w:p w:rsidR="00492FEA" w:rsidRDefault="00492FEA" w:rsidP="00BC725A">
      <w:pPr>
        <w:jc w:val="center"/>
        <w:rPr>
          <w:sz w:val="24"/>
          <w:szCs w:val="24"/>
          <w:lang w:val="ru-MD"/>
        </w:rPr>
      </w:pPr>
    </w:p>
    <w:p w:rsidR="00492FEA" w:rsidRDefault="00492FEA" w:rsidP="00BC725A">
      <w:pPr>
        <w:jc w:val="center"/>
        <w:rPr>
          <w:sz w:val="24"/>
          <w:szCs w:val="24"/>
          <w:lang w:val="ru-MD"/>
        </w:rPr>
      </w:pPr>
    </w:p>
    <w:p w:rsidR="00492FEA" w:rsidRDefault="00492FEA" w:rsidP="00BC725A">
      <w:pPr>
        <w:jc w:val="center"/>
        <w:rPr>
          <w:sz w:val="24"/>
          <w:szCs w:val="24"/>
          <w:lang w:val="ru-MD"/>
        </w:rPr>
      </w:pPr>
    </w:p>
    <w:p w:rsidR="00492FEA" w:rsidRDefault="00492FEA" w:rsidP="00BC725A">
      <w:pPr>
        <w:jc w:val="center"/>
        <w:rPr>
          <w:sz w:val="24"/>
          <w:szCs w:val="24"/>
          <w:lang w:val="ru-MD"/>
        </w:rPr>
      </w:pPr>
    </w:p>
    <w:p w:rsidR="00492FEA" w:rsidRDefault="00492FEA" w:rsidP="00BC725A">
      <w:pPr>
        <w:jc w:val="center"/>
        <w:rPr>
          <w:sz w:val="24"/>
          <w:szCs w:val="24"/>
          <w:lang w:val="ru-MD"/>
        </w:rPr>
      </w:pPr>
    </w:p>
    <w:p w:rsidR="00492FEA" w:rsidRDefault="00492FEA" w:rsidP="00BC725A">
      <w:pPr>
        <w:jc w:val="center"/>
        <w:rPr>
          <w:sz w:val="24"/>
          <w:szCs w:val="24"/>
          <w:lang w:val="ru-MD"/>
        </w:rPr>
      </w:pPr>
    </w:p>
    <w:p w:rsidR="00492FEA" w:rsidRDefault="00492FEA" w:rsidP="00BC725A">
      <w:pPr>
        <w:jc w:val="center"/>
        <w:rPr>
          <w:sz w:val="24"/>
          <w:szCs w:val="24"/>
          <w:lang w:val="ru-MD"/>
        </w:rPr>
      </w:pPr>
    </w:p>
    <w:p w:rsidR="00492FEA" w:rsidRDefault="00492FEA" w:rsidP="00BC725A">
      <w:pPr>
        <w:jc w:val="center"/>
        <w:rPr>
          <w:sz w:val="24"/>
          <w:szCs w:val="24"/>
          <w:lang w:val="ru-MD"/>
        </w:rPr>
      </w:pPr>
    </w:p>
    <w:p w:rsidR="00492FEA" w:rsidRDefault="00492FEA" w:rsidP="00BC725A">
      <w:pPr>
        <w:jc w:val="center"/>
        <w:rPr>
          <w:sz w:val="24"/>
          <w:szCs w:val="24"/>
          <w:lang w:val="ru-MD"/>
        </w:rPr>
      </w:pPr>
    </w:p>
    <w:p w:rsidR="00DB2BF5" w:rsidRDefault="00DB2BF5" w:rsidP="00BC725A">
      <w:pPr>
        <w:jc w:val="center"/>
        <w:rPr>
          <w:sz w:val="24"/>
          <w:szCs w:val="24"/>
          <w:lang w:val="ru-MD"/>
        </w:rPr>
      </w:pPr>
    </w:p>
    <w:p w:rsidR="00492FEA" w:rsidRDefault="00492FEA" w:rsidP="00BC725A">
      <w:pPr>
        <w:jc w:val="center"/>
        <w:rPr>
          <w:sz w:val="24"/>
          <w:szCs w:val="24"/>
          <w:lang w:val="ru-MD"/>
        </w:rPr>
      </w:pPr>
    </w:p>
    <w:p w:rsidR="00492FEA" w:rsidRDefault="00492FEA" w:rsidP="00BC725A">
      <w:pPr>
        <w:jc w:val="center"/>
        <w:rPr>
          <w:sz w:val="24"/>
          <w:szCs w:val="24"/>
          <w:lang w:val="ru-MD"/>
        </w:rPr>
      </w:pPr>
    </w:p>
    <w:p w:rsidR="00BC725A" w:rsidRPr="00BC725A" w:rsidRDefault="00BC725A" w:rsidP="00BC725A">
      <w:pPr>
        <w:jc w:val="center"/>
        <w:rPr>
          <w:sz w:val="24"/>
          <w:szCs w:val="24"/>
          <w:lang w:val="ru-MD"/>
        </w:rPr>
      </w:pPr>
      <w:r w:rsidRPr="00BC725A">
        <w:rPr>
          <w:sz w:val="24"/>
          <w:szCs w:val="24"/>
          <w:lang w:val="ru-MD"/>
        </w:rPr>
        <w:t>Өскемен</w:t>
      </w:r>
    </w:p>
    <w:p w:rsidR="00BC725A" w:rsidRPr="00BC725A" w:rsidRDefault="00BC725A" w:rsidP="00BC725A">
      <w:pPr>
        <w:jc w:val="center"/>
        <w:rPr>
          <w:sz w:val="24"/>
          <w:szCs w:val="24"/>
          <w:lang w:val="ru-MD"/>
        </w:rPr>
      </w:pPr>
      <w:r w:rsidRPr="00BC725A">
        <w:rPr>
          <w:sz w:val="24"/>
          <w:szCs w:val="24"/>
          <w:lang w:val="ru-MD"/>
        </w:rPr>
        <w:t>Усть-Каменогорск</w:t>
      </w:r>
    </w:p>
    <w:p w:rsidR="00BC725A" w:rsidRPr="00BC725A" w:rsidRDefault="001C1DC7" w:rsidP="00BC725A">
      <w:pPr>
        <w:jc w:val="center"/>
        <w:rPr>
          <w:sz w:val="24"/>
          <w:szCs w:val="24"/>
          <w:lang w:val="ru-MD"/>
        </w:rPr>
      </w:pPr>
      <w:r>
        <w:rPr>
          <w:sz w:val="24"/>
          <w:szCs w:val="24"/>
          <w:lang w:val="ru-MD"/>
        </w:rPr>
        <w:t>2015</w:t>
      </w:r>
    </w:p>
    <w:p w:rsidR="00BC725A" w:rsidRPr="00BC725A" w:rsidRDefault="00BC725A" w:rsidP="00BC725A">
      <w:pPr>
        <w:ind w:firstLine="540"/>
        <w:rPr>
          <w:sz w:val="24"/>
          <w:szCs w:val="24"/>
        </w:rPr>
      </w:pPr>
    </w:p>
    <w:p w:rsidR="00AE7D53" w:rsidRPr="00D45406" w:rsidRDefault="00AB44B8" w:rsidP="00AB44B8">
      <w:pPr>
        <w:jc w:val="both"/>
        <w:rPr>
          <w:sz w:val="24"/>
          <w:szCs w:val="24"/>
        </w:rPr>
      </w:pPr>
      <w:r>
        <w:rPr>
          <w:rFonts w:ascii="KZ Times New Roman" w:hAnsi="KZ Times New Roman"/>
          <w:sz w:val="24"/>
          <w:szCs w:val="24"/>
          <w:lang w:val="ru-MD"/>
        </w:rPr>
        <w:tab/>
      </w:r>
      <w:r w:rsidR="00AE7D53" w:rsidRPr="00464A8A">
        <w:rPr>
          <w:sz w:val="24"/>
          <w:szCs w:val="24"/>
          <w:lang w:val="ru-MD"/>
        </w:rPr>
        <w:t>Рабочая модульная учебная программа</w:t>
      </w:r>
      <w:r w:rsidR="00AE7D53">
        <w:rPr>
          <w:sz w:val="24"/>
          <w:szCs w:val="24"/>
          <w:lang w:val="ru-MD"/>
        </w:rPr>
        <w:t xml:space="preserve"> и силлабус</w:t>
      </w:r>
      <w:r w:rsidR="00AE7D53" w:rsidRPr="00464A8A">
        <w:rPr>
          <w:sz w:val="24"/>
          <w:szCs w:val="24"/>
          <w:lang w:val="ru-MD"/>
        </w:rPr>
        <w:t xml:space="preserve"> </w:t>
      </w:r>
      <w:r w:rsidR="00AE7D53">
        <w:rPr>
          <w:sz w:val="24"/>
          <w:szCs w:val="24"/>
          <w:lang w:val="ru-MD"/>
        </w:rPr>
        <w:t>разработаны</w:t>
      </w:r>
      <w:r w:rsidR="00AE7D53" w:rsidRPr="00AF364E">
        <w:rPr>
          <w:sz w:val="24"/>
          <w:szCs w:val="24"/>
        </w:rPr>
        <w:t xml:space="preserve"> на кафедре «</w:t>
      </w:r>
      <w:r w:rsidR="00572AD2">
        <w:rPr>
          <w:sz w:val="24"/>
          <w:szCs w:val="24"/>
        </w:rPr>
        <w:t>Технологические машины и транспорт</w:t>
      </w:r>
      <w:r w:rsidR="00AE7D53" w:rsidRPr="00AF364E">
        <w:rPr>
          <w:sz w:val="24"/>
          <w:szCs w:val="24"/>
        </w:rPr>
        <w:t xml:space="preserve">» </w:t>
      </w:r>
      <w:r w:rsidR="00AE7D53" w:rsidRPr="003763ED">
        <w:rPr>
          <w:sz w:val="24"/>
          <w:szCs w:val="24"/>
        </w:rPr>
        <w:t xml:space="preserve">на основании </w:t>
      </w:r>
      <w:r w:rsidR="00AE7D53" w:rsidRPr="003763ED">
        <w:rPr>
          <w:sz w:val="24"/>
          <w:szCs w:val="24"/>
          <w:lang w:val="kk-KZ"/>
        </w:rPr>
        <w:t>Рабочего учебного плана</w:t>
      </w:r>
      <w:r w:rsidR="00AE7D53" w:rsidRPr="003763ED">
        <w:rPr>
          <w:sz w:val="24"/>
          <w:szCs w:val="24"/>
        </w:rPr>
        <w:t>,</w:t>
      </w:r>
      <w:r w:rsidR="00AE7D53" w:rsidRPr="003763ED">
        <w:rPr>
          <w:sz w:val="24"/>
          <w:szCs w:val="24"/>
          <w:lang w:val="kk-KZ"/>
        </w:rPr>
        <w:t xml:space="preserve"> Каталога элективных дисц</w:t>
      </w:r>
      <w:r w:rsidR="009967D5">
        <w:rPr>
          <w:sz w:val="24"/>
          <w:szCs w:val="24"/>
          <w:lang w:val="kk-KZ"/>
        </w:rPr>
        <w:t>иплин, Типовой учебной программы</w:t>
      </w:r>
      <w:r w:rsidR="00AE7D53" w:rsidRPr="003763ED">
        <w:rPr>
          <w:sz w:val="24"/>
          <w:szCs w:val="24"/>
          <w:lang w:val="kk-KZ"/>
        </w:rPr>
        <w:t xml:space="preserve"> </w:t>
      </w:r>
      <w:r w:rsidR="00AE7D53" w:rsidRPr="003763ED">
        <w:rPr>
          <w:sz w:val="24"/>
          <w:szCs w:val="24"/>
        </w:rPr>
        <w:t>и Модульной образовательной программы специальности.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  <w:lang w:val="ru-MD"/>
        </w:rPr>
      </w:pPr>
      <w:r w:rsidRPr="00AF364E">
        <w:rPr>
          <w:sz w:val="24"/>
          <w:szCs w:val="24"/>
        </w:rPr>
        <w:t xml:space="preserve">Одобрено учебно-методическим советом </w:t>
      </w:r>
      <w:r w:rsidRPr="00AF364E">
        <w:rPr>
          <w:sz w:val="24"/>
          <w:szCs w:val="24"/>
          <w:lang w:val="ru-MD"/>
        </w:rPr>
        <w:t xml:space="preserve">факультета </w:t>
      </w:r>
      <w:r w:rsidR="00572AD2">
        <w:rPr>
          <w:sz w:val="24"/>
          <w:szCs w:val="24"/>
          <w:lang w:val="ru-MD"/>
        </w:rPr>
        <w:t>инженерии</w:t>
      </w:r>
    </w:p>
    <w:p w:rsidR="005C43FF" w:rsidRPr="00572AD2" w:rsidRDefault="005C43FF" w:rsidP="00AE7D53">
      <w:pPr>
        <w:pStyle w:val="ab"/>
        <w:tabs>
          <w:tab w:val="left" w:pos="7380"/>
        </w:tabs>
        <w:ind w:left="0"/>
        <w:rPr>
          <w:sz w:val="24"/>
          <w:szCs w:val="24"/>
          <w:lang w:val="ru-MD"/>
        </w:rPr>
      </w:pPr>
    </w:p>
    <w:p w:rsidR="005C43FF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Председатель</w:t>
      </w:r>
    </w:p>
    <w:p w:rsidR="00BA1436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ab/>
      </w:r>
      <w:r w:rsidR="00BA1436">
        <w:rPr>
          <w:sz w:val="24"/>
          <w:szCs w:val="24"/>
        </w:rPr>
        <w:t>А. Вавилов</w:t>
      </w:r>
      <w:r w:rsidR="00BA1436" w:rsidRPr="00AF364E">
        <w:rPr>
          <w:sz w:val="24"/>
          <w:szCs w:val="24"/>
        </w:rPr>
        <w:t xml:space="preserve"> 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№____ от______________________г.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5C43FF" w:rsidRDefault="00AE7D53" w:rsidP="00AE7D53">
      <w:pPr>
        <w:jc w:val="both"/>
        <w:rPr>
          <w:sz w:val="24"/>
          <w:szCs w:val="24"/>
        </w:rPr>
      </w:pPr>
      <w:r w:rsidRPr="00AF364E">
        <w:rPr>
          <w:sz w:val="24"/>
          <w:szCs w:val="24"/>
        </w:rPr>
        <w:t>Обсужден</w:t>
      </w:r>
      <w:r w:rsidRPr="00AF364E">
        <w:rPr>
          <w:sz w:val="24"/>
          <w:szCs w:val="24"/>
          <w:lang w:val="ru-MD"/>
        </w:rPr>
        <w:t xml:space="preserve">о </w:t>
      </w:r>
      <w:r w:rsidRPr="00AF364E">
        <w:rPr>
          <w:sz w:val="24"/>
          <w:szCs w:val="24"/>
        </w:rPr>
        <w:t xml:space="preserve"> на заседании кафедры </w:t>
      </w:r>
      <w:r w:rsidR="00BA1436" w:rsidRPr="00BA1436">
        <w:rPr>
          <w:sz w:val="24"/>
          <w:szCs w:val="24"/>
        </w:rPr>
        <w:t>«Технологические машины и транспорт»</w:t>
      </w:r>
    </w:p>
    <w:p w:rsidR="00BA1436" w:rsidRPr="00AF364E" w:rsidRDefault="00BA1436" w:rsidP="00AE7D53">
      <w:pPr>
        <w:jc w:val="both"/>
        <w:rPr>
          <w:sz w:val="24"/>
          <w:szCs w:val="24"/>
        </w:rPr>
      </w:pPr>
    </w:p>
    <w:p w:rsidR="005C43FF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</w:p>
    <w:p w:rsidR="00BA1436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ab/>
      </w:r>
      <w:r w:rsidR="00AB44B8">
        <w:rPr>
          <w:sz w:val="24"/>
          <w:szCs w:val="24"/>
        </w:rPr>
        <w:t>Е. Елемес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№____  от ____________________г.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Разработал  </w:t>
      </w:r>
    </w:p>
    <w:p w:rsidR="004077D4" w:rsidRDefault="004077D4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4077D4" w:rsidRDefault="004077D4" w:rsidP="00AE7D53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>доцент                                                                                                               А. Муздыбаева</w:t>
      </w:r>
    </w:p>
    <w:p w:rsidR="004077D4" w:rsidRPr="00AF364E" w:rsidRDefault="004077D4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BA1436" w:rsidP="00AE7D53">
      <w:pPr>
        <w:tabs>
          <w:tab w:val="left" w:pos="7380"/>
        </w:tabs>
        <w:jc w:val="both"/>
        <w:rPr>
          <w:sz w:val="24"/>
          <w:szCs w:val="24"/>
        </w:rPr>
      </w:pPr>
      <w:r w:rsidRPr="00BA1436">
        <w:rPr>
          <w:sz w:val="24"/>
          <w:szCs w:val="24"/>
          <w:lang w:val="ru-MD"/>
        </w:rPr>
        <w:t>старший преподаватель</w:t>
      </w:r>
      <w:r w:rsidR="00AE7D53" w:rsidRPr="00AF364E">
        <w:rPr>
          <w:sz w:val="24"/>
          <w:szCs w:val="24"/>
          <w:lang w:val="ru-MD"/>
        </w:rPr>
        <w:t xml:space="preserve"> </w:t>
      </w:r>
      <w:r w:rsidR="00AE7D53" w:rsidRPr="00AF364E">
        <w:rPr>
          <w:sz w:val="24"/>
          <w:szCs w:val="24"/>
          <w:lang w:val="ru-MD"/>
        </w:rPr>
        <w:tab/>
      </w:r>
      <w:r>
        <w:rPr>
          <w:sz w:val="24"/>
          <w:szCs w:val="24"/>
          <w:lang w:val="ru-MD"/>
        </w:rPr>
        <w:t>В. Яковлев</w:t>
      </w:r>
      <w:r w:rsidR="00AE7D53" w:rsidRPr="00AF364E">
        <w:rPr>
          <w:sz w:val="24"/>
          <w:szCs w:val="24"/>
          <w:lang w:val="ru-MD"/>
        </w:rPr>
        <w:t xml:space="preserve"> 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EB4BBC" w:rsidP="00AE7D53">
      <w:pPr>
        <w:tabs>
          <w:tab w:val="left" w:pos="7380"/>
        </w:tabs>
        <w:rPr>
          <w:sz w:val="24"/>
          <w:szCs w:val="24"/>
        </w:rPr>
      </w:pPr>
      <w:r>
        <w:rPr>
          <w:sz w:val="24"/>
          <w:szCs w:val="24"/>
        </w:rPr>
        <w:t>Нормоконтролер</w:t>
      </w:r>
      <w:r>
        <w:rPr>
          <w:sz w:val="24"/>
          <w:szCs w:val="24"/>
        </w:rPr>
        <w:tab/>
        <w:t>И.Фазылова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AE7D53" w:rsidRPr="000138DC" w:rsidRDefault="00AE7D53" w:rsidP="00AE7D53">
      <w:pPr>
        <w:ind w:firstLine="540"/>
        <w:jc w:val="center"/>
        <w:rPr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  <w:r w:rsidRPr="000138DC">
        <w:rPr>
          <w:sz w:val="24"/>
          <w:szCs w:val="24"/>
        </w:rPr>
        <w:t>Лист согласования с выпускающей кафедрой для элективных курсов, базовых и профилирующих дисциплин</w:t>
      </w:r>
    </w:p>
    <w:p w:rsidR="00AE7D53" w:rsidRPr="00AF364E" w:rsidRDefault="00AE7D53" w:rsidP="00AE7D53">
      <w:pPr>
        <w:ind w:firstLine="540"/>
        <w:jc w:val="center"/>
        <w:rPr>
          <w:color w:val="000000"/>
          <w:sz w:val="24"/>
          <w:szCs w:val="24"/>
        </w:rPr>
      </w:pPr>
    </w:p>
    <w:p w:rsidR="00AE7D53" w:rsidRPr="00D45406" w:rsidRDefault="00AE7D53" w:rsidP="007F712C">
      <w:pPr>
        <w:ind w:firstLine="540"/>
        <w:jc w:val="both"/>
        <w:rPr>
          <w:sz w:val="24"/>
          <w:szCs w:val="24"/>
        </w:rPr>
      </w:pPr>
      <w:r w:rsidRPr="00464A8A">
        <w:rPr>
          <w:sz w:val="24"/>
          <w:szCs w:val="24"/>
          <w:lang w:val="ru-MD"/>
        </w:rPr>
        <w:t>Рабочая модульная учебная программа</w:t>
      </w:r>
      <w:r>
        <w:rPr>
          <w:sz w:val="24"/>
          <w:szCs w:val="24"/>
          <w:lang w:val="ru-MD"/>
        </w:rPr>
        <w:t xml:space="preserve"> и силлабус</w:t>
      </w:r>
      <w:r w:rsidRPr="00464A8A">
        <w:rPr>
          <w:sz w:val="24"/>
          <w:szCs w:val="24"/>
          <w:lang w:val="ru-MD"/>
        </w:rPr>
        <w:t xml:space="preserve"> </w:t>
      </w:r>
      <w:r>
        <w:rPr>
          <w:sz w:val="24"/>
          <w:szCs w:val="24"/>
          <w:lang w:val="ru-MD"/>
        </w:rPr>
        <w:t>разработаны</w:t>
      </w:r>
      <w:r w:rsidRPr="00AF364E">
        <w:rPr>
          <w:sz w:val="24"/>
          <w:szCs w:val="24"/>
        </w:rPr>
        <w:t xml:space="preserve"> на кафедре </w:t>
      </w:r>
      <w:r w:rsidR="004077D4">
        <w:rPr>
          <w:sz w:val="24"/>
          <w:szCs w:val="24"/>
        </w:rPr>
        <w:t>«</w:t>
      </w:r>
      <w:r w:rsidR="005B4825" w:rsidRPr="005B4825">
        <w:rPr>
          <w:sz w:val="24"/>
          <w:szCs w:val="24"/>
        </w:rPr>
        <w:t>Технологические машины и транспорт»</w:t>
      </w:r>
      <w:r w:rsidRPr="003763ED">
        <w:rPr>
          <w:sz w:val="24"/>
          <w:szCs w:val="24"/>
        </w:rPr>
        <w:t xml:space="preserve"> на основании </w:t>
      </w:r>
      <w:r w:rsidRPr="003763ED">
        <w:rPr>
          <w:sz w:val="24"/>
          <w:szCs w:val="24"/>
          <w:lang w:val="kk-KZ"/>
        </w:rPr>
        <w:t>Рабочего учебного плана</w:t>
      </w:r>
      <w:r w:rsidRPr="003763ED">
        <w:rPr>
          <w:sz w:val="24"/>
          <w:szCs w:val="24"/>
        </w:rPr>
        <w:t>,</w:t>
      </w:r>
      <w:r w:rsidRPr="003763ED">
        <w:rPr>
          <w:sz w:val="24"/>
          <w:szCs w:val="24"/>
          <w:lang w:val="kk-KZ"/>
        </w:rPr>
        <w:t xml:space="preserve"> Каталога элективных дисциплин, Типовой учебной программы </w:t>
      </w:r>
      <w:r w:rsidRPr="003763ED">
        <w:rPr>
          <w:sz w:val="24"/>
          <w:szCs w:val="24"/>
        </w:rPr>
        <w:t>и Модульной образовательной программы специальности.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</w:p>
    <w:p w:rsidR="00AE7D53" w:rsidRPr="00AF364E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  <w:r w:rsidRPr="00AF364E">
        <w:rPr>
          <w:sz w:val="24"/>
          <w:szCs w:val="24"/>
        </w:rPr>
        <w:t xml:space="preserve">Одобрено учебно-методическим советом </w:t>
      </w:r>
      <w:r w:rsidRPr="00AF364E">
        <w:rPr>
          <w:sz w:val="24"/>
          <w:szCs w:val="24"/>
          <w:lang w:val="ru-MD"/>
        </w:rPr>
        <w:t xml:space="preserve">факультета </w:t>
      </w:r>
      <w:r w:rsidR="005B4825">
        <w:rPr>
          <w:sz w:val="24"/>
          <w:szCs w:val="24"/>
          <w:lang w:val="ru-MD"/>
        </w:rPr>
        <w:t>инженерии</w:t>
      </w:r>
    </w:p>
    <w:p w:rsidR="00DB2D55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Председатель</w:t>
      </w:r>
      <w:r w:rsidRPr="00AF364E">
        <w:rPr>
          <w:sz w:val="24"/>
          <w:szCs w:val="24"/>
        </w:rPr>
        <w:tab/>
      </w:r>
      <w:r w:rsidR="00DB2D55">
        <w:rPr>
          <w:sz w:val="24"/>
          <w:szCs w:val="24"/>
        </w:rPr>
        <w:t>А. Вавилов</w:t>
      </w:r>
      <w:r w:rsidR="00DB2D55" w:rsidRPr="00AF364E">
        <w:rPr>
          <w:sz w:val="24"/>
          <w:szCs w:val="24"/>
        </w:rPr>
        <w:t xml:space="preserve"> 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№____ от______________________г.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Default="00AE7D53" w:rsidP="00AE7D53">
      <w:pPr>
        <w:jc w:val="both"/>
        <w:rPr>
          <w:sz w:val="24"/>
          <w:szCs w:val="24"/>
        </w:rPr>
      </w:pPr>
      <w:r w:rsidRPr="00AF364E">
        <w:rPr>
          <w:sz w:val="24"/>
          <w:szCs w:val="24"/>
        </w:rPr>
        <w:t>Обсужден</w:t>
      </w:r>
      <w:r w:rsidRPr="00AF364E">
        <w:rPr>
          <w:sz w:val="24"/>
          <w:szCs w:val="24"/>
          <w:lang w:val="ru-MD"/>
        </w:rPr>
        <w:t xml:space="preserve">о </w:t>
      </w:r>
      <w:r w:rsidRPr="00AF364E">
        <w:rPr>
          <w:sz w:val="24"/>
          <w:szCs w:val="24"/>
        </w:rPr>
        <w:t xml:space="preserve">на заседании кафедры </w:t>
      </w:r>
      <w:r w:rsidR="00DB2D55" w:rsidRPr="00DB2D55">
        <w:rPr>
          <w:sz w:val="24"/>
          <w:szCs w:val="24"/>
        </w:rPr>
        <w:t>«Технологические машины и транспорт»</w:t>
      </w:r>
    </w:p>
    <w:p w:rsidR="005B4825" w:rsidRDefault="005B4825" w:rsidP="00AE7D53">
      <w:pPr>
        <w:jc w:val="both"/>
        <w:rPr>
          <w:sz w:val="24"/>
          <w:szCs w:val="24"/>
        </w:rPr>
      </w:pPr>
    </w:p>
    <w:p w:rsidR="005B4825" w:rsidRPr="00AF364E" w:rsidRDefault="005B4825" w:rsidP="00AE7D53">
      <w:pPr>
        <w:jc w:val="both"/>
        <w:rPr>
          <w:sz w:val="24"/>
          <w:szCs w:val="24"/>
        </w:rPr>
      </w:pPr>
    </w:p>
    <w:p w:rsidR="00DB2D55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  <w:r w:rsidRPr="00AF364E">
        <w:rPr>
          <w:sz w:val="24"/>
          <w:szCs w:val="24"/>
        </w:rPr>
        <w:tab/>
      </w:r>
      <w:r w:rsidR="00AB44B8">
        <w:rPr>
          <w:sz w:val="24"/>
          <w:szCs w:val="24"/>
        </w:rPr>
        <w:t>Е. Елемес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№____  от ____________________г.</w:t>
      </w:r>
    </w:p>
    <w:p w:rsidR="00AE7D53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</w:p>
    <w:p w:rsidR="00104FF3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  <w:r w:rsidRPr="00AF364E">
        <w:rPr>
          <w:sz w:val="24"/>
          <w:szCs w:val="24"/>
        </w:rPr>
        <w:t>Согласовано</w:t>
      </w:r>
      <w:r>
        <w:rPr>
          <w:sz w:val="24"/>
          <w:szCs w:val="24"/>
        </w:rPr>
        <w:t xml:space="preserve"> с кафедрой</w:t>
      </w:r>
      <w:r w:rsidR="005B4825">
        <w:rPr>
          <w:sz w:val="24"/>
          <w:szCs w:val="24"/>
        </w:rPr>
        <w:t xml:space="preserve"> </w:t>
      </w:r>
      <w:r w:rsidR="00104FF3" w:rsidRPr="00104FF3">
        <w:rPr>
          <w:sz w:val="24"/>
          <w:szCs w:val="24"/>
        </w:rPr>
        <w:t>«</w:t>
      </w:r>
      <w:r w:rsidR="003954C7">
        <w:rPr>
          <w:sz w:val="24"/>
          <w:szCs w:val="24"/>
        </w:rPr>
        <w:t>Машиностроение</w:t>
      </w:r>
      <w:r w:rsidR="00104FF3" w:rsidRPr="00104FF3">
        <w:rPr>
          <w:sz w:val="24"/>
          <w:szCs w:val="24"/>
        </w:rPr>
        <w:t>»</w:t>
      </w:r>
      <w:r>
        <w:rPr>
          <w:sz w:val="24"/>
          <w:szCs w:val="24"/>
        </w:rPr>
        <w:t>,</w:t>
      </w:r>
    </w:p>
    <w:p w:rsidR="00AE7D53" w:rsidRPr="00244629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  <w:r w:rsidRPr="00AF364E">
        <w:rPr>
          <w:sz w:val="24"/>
          <w:szCs w:val="24"/>
        </w:rPr>
        <w:t>выпускающей бакалавров</w:t>
      </w:r>
      <w:r>
        <w:rPr>
          <w:sz w:val="24"/>
          <w:szCs w:val="24"/>
        </w:rPr>
        <w:t xml:space="preserve">, </w:t>
      </w:r>
      <w:r w:rsidRPr="00AF364E">
        <w:rPr>
          <w:sz w:val="24"/>
          <w:szCs w:val="24"/>
        </w:rPr>
        <w:t>магистров</w:t>
      </w:r>
      <w:r>
        <w:rPr>
          <w:sz w:val="24"/>
          <w:szCs w:val="24"/>
        </w:rPr>
        <w:t xml:space="preserve">, докторов </w:t>
      </w:r>
      <w:r>
        <w:rPr>
          <w:sz w:val="24"/>
          <w:szCs w:val="24"/>
          <w:lang w:val="en-US"/>
        </w:rPr>
        <w:t>PhD</w:t>
      </w:r>
    </w:p>
    <w:p w:rsidR="00104FF3" w:rsidRDefault="00104FF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E7214D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  <w:r w:rsidRPr="00AF364E">
        <w:rPr>
          <w:sz w:val="24"/>
          <w:szCs w:val="24"/>
        </w:rPr>
        <w:tab/>
      </w:r>
      <w:r w:rsidR="003954C7">
        <w:rPr>
          <w:sz w:val="24"/>
          <w:szCs w:val="24"/>
        </w:rPr>
        <w:t>В</w:t>
      </w:r>
      <w:r w:rsidR="00104FF3">
        <w:rPr>
          <w:sz w:val="24"/>
          <w:szCs w:val="24"/>
        </w:rPr>
        <w:t xml:space="preserve">. </w:t>
      </w:r>
      <w:r w:rsidR="003954C7">
        <w:rPr>
          <w:sz w:val="24"/>
          <w:szCs w:val="24"/>
        </w:rPr>
        <w:t>Вдовин</w:t>
      </w:r>
    </w:p>
    <w:p w:rsidR="00104FF3" w:rsidRDefault="00104FF3" w:rsidP="00104FF3">
      <w:pPr>
        <w:tabs>
          <w:tab w:val="left" w:pos="7380"/>
        </w:tabs>
        <w:jc w:val="both"/>
        <w:rPr>
          <w:sz w:val="24"/>
          <w:szCs w:val="24"/>
        </w:rPr>
      </w:pPr>
    </w:p>
    <w:p w:rsidR="00104FF3" w:rsidRDefault="00104FF3" w:rsidP="00104FF3">
      <w:pPr>
        <w:tabs>
          <w:tab w:val="left" w:pos="7380"/>
        </w:tabs>
        <w:jc w:val="both"/>
        <w:rPr>
          <w:sz w:val="24"/>
          <w:szCs w:val="24"/>
        </w:rPr>
      </w:pPr>
    </w:p>
    <w:p w:rsidR="003954C7" w:rsidRDefault="00104FF3" w:rsidP="00104FF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Разработал</w:t>
      </w:r>
    </w:p>
    <w:p w:rsidR="00104FF3" w:rsidRDefault="00104FF3" w:rsidP="00104FF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  </w:t>
      </w:r>
    </w:p>
    <w:p w:rsidR="003954C7" w:rsidRDefault="003954C7" w:rsidP="003954C7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>доцент                                                                                                               А. Муздыбаева</w:t>
      </w:r>
    </w:p>
    <w:p w:rsidR="003954C7" w:rsidRDefault="003954C7" w:rsidP="00104FF3">
      <w:pPr>
        <w:tabs>
          <w:tab w:val="left" w:pos="7380"/>
        </w:tabs>
        <w:jc w:val="both"/>
        <w:rPr>
          <w:sz w:val="24"/>
          <w:szCs w:val="24"/>
        </w:rPr>
      </w:pPr>
    </w:p>
    <w:p w:rsidR="00104FF3" w:rsidRPr="00AF364E" w:rsidRDefault="00104FF3" w:rsidP="00104FF3">
      <w:pPr>
        <w:tabs>
          <w:tab w:val="left" w:pos="7380"/>
        </w:tabs>
        <w:jc w:val="both"/>
        <w:rPr>
          <w:sz w:val="24"/>
          <w:szCs w:val="24"/>
        </w:rPr>
      </w:pPr>
      <w:r w:rsidRPr="00BA1436">
        <w:rPr>
          <w:sz w:val="24"/>
          <w:szCs w:val="24"/>
          <w:lang w:val="ru-MD"/>
        </w:rPr>
        <w:t>старший преподаватель</w:t>
      </w:r>
      <w:r w:rsidRPr="00AF364E">
        <w:rPr>
          <w:sz w:val="24"/>
          <w:szCs w:val="24"/>
          <w:lang w:val="ru-MD"/>
        </w:rPr>
        <w:t xml:space="preserve"> </w:t>
      </w:r>
      <w:r w:rsidRPr="00AF364E">
        <w:rPr>
          <w:sz w:val="24"/>
          <w:szCs w:val="24"/>
          <w:lang w:val="ru-MD"/>
        </w:rPr>
        <w:tab/>
      </w:r>
      <w:r>
        <w:rPr>
          <w:sz w:val="24"/>
          <w:szCs w:val="24"/>
          <w:lang w:val="ru-MD"/>
        </w:rPr>
        <w:t>В. Яковлев</w:t>
      </w:r>
      <w:r w:rsidRPr="00AF364E">
        <w:rPr>
          <w:sz w:val="24"/>
          <w:szCs w:val="24"/>
          <w:lang w:val="ru-MD"/>
        </w:rPr>
        <w:t xml:space="preserve"> </w:t>
      </w:r>
    </w:p>
    <w:p w:rsidR="00104FF3" w:rsidRPr="00AF364E" w:rsidRDefault="00104FF3" w:rsidP="00104FF3">
      <w:pPr>
        <w:tabs>
          <w:tab w:val="left" w:pos="7380"/>
        </w:tabs>
        <w:jc w:val="both"/>
        <w:rPr>
          <w:sz w:val="24"/>
          <w:szCs w:val="24"/>
        </w:rPr>
      </w:pPr>
    </w:p>
    <w:p w:rsidR="00104FF3" w:rsidRPr="00AF364E" w:rsidRDefault="00104FF3" w:rsidP="00104FF3">
      <w:pPr>
        <w:tabs>
          <w:tab w:val="left" w:pos="7380"/>
        </w:tabs>
        <w:rPr>
          <w:sz w:val="24"/>
          <w:szCs w:val="24"/>
        </w:rPr>
      </w:pPr>
      <w:r>
        <w:rPr>
          <w:sz w:val="24"/>
          <w:szCs w:val="24"/>
        </w:rPr>
        <w:t>Нормоконтролер</w:t>
      </w:r>
      <w:r>
        <w:rPr>
          <w:sz w:val="24"/>
          <w:szCs w:val="24"/>
        </w:rPr>
        <w:tab/>
        <w:t>И.Фазылова</w:t>
      </w:r>
    </w:p>
    <w:p w:rsidR="00AE7D53" w:rsidRPr="00E7214D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t>1  ХАРАКТЕРИСТИКА ДИСЦИПЛИНЫ, ЕЕ МЕСТО В УЧЕБНОМ ПРОЦЕССЕ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492FEA" w:rsidRDefault="00492FEA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116DE3">
        <w:rPr>
          <w:b/>
        </w:rPr>
        <w:t>1.</w:t>
      </w:r>
      <w:r>
        <w:rPr>
          <w:b/>
        </w:rPr>
        <w:t>1</w:t>
      </w:r>
      <w:r w:rsidRPr="00116DE3">
        <w:rPr>
          <w:b/>
        </w:rPr>
        <w:t xml:space="preserve"> Краткое</w:t>
      </w:r>
      <w:r w:rsidRPr="00E34BD5">
        <w:rPr>
          <w:b/>
        </w:rPr>
        <w:t xml:space="preserve"> содержание изучаемой</w:t>
      </w:r>
      <w:r w:rsidRPr="00AF364E">
        <w:rPr>
          <w:b/>
        </w:rPr>
        <w:t xml:space="preserve"> дисциплины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F23F74" w:rsidRDefault="00884476" w:rsidP="00884476">
      <w:pPr>
        <w:pStyle w:val="Style2"/>
        <w:widowControl/>
        <w:spacing w:line="240" w:lineRule="auto"/>
        <w:ind w:firstLine="567"/>
        <w:jc w:val="both"/>
        <w:rPr>
          <w:b/>
        </w:rPr>
      </w:pPr>
      <w:r w:rsidRPr="00884476">
        <w:t xml:space="preserve">Курс «Основы инновационной деятельности и </w:t>
      </w:r>
      <w:r>
        <w:t>предпринимательство</w:t>
      </w:r>
      <w:r w:rsidRPr="00884476">
        <w:t>» предназначен для всех технических специальностей. После окончания курса студент должен знать основные определения, положения, особенности и порядок проведения работ в области инновационной деятельности и патентоведения, основных научно-технических проблемах и перспективах развития транспортной техники во взаимосвязи со смежными областями техники.</w:t>
      </w:r>
    </w:p>
    <w:p w:rsidR="00F23F74" w:rsidRPr="00AF364E" w:rsidRDefault="00F23F74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1.</w:t>
      </w:r>
      <w:r>
        <w:rPr>
          <w:b/>
        </w:rPr>
        <w:t>2</w:t>
      </w:r>
      <w:r w:rsidRPr="00AF364E">
        <w:rPr>
          <w:b/>
        </w:rPr>
        <w:t xml:space="preserve"> Цели и задачи изучения дисциплины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CB641F" w:rsidRDefault="00CB641F" w:rsidP="00CB641F">
      <w:pPr>
        <w:pStyle w:val="32"/>
        <w:tabs>
          <w:tab w:val="num" w:pos="0"/>
        </w:tabs>
        <w:ind w:left="0" w:firstLine="567"/>
        <w:jc w:val="both"/>
      </w:pPr>
      <w:r w:rsidRPr="00CB641F">
        <w:rPr>
          <w:sz w:val="24"/>
          <w:szCs w:val="24"/>
        </w:rPr>
        <w:t>Курс «Основы инновационной деятельности и предпринимательство» является</w:t>
      </w:r>
      <w:r>
        <w:rPr>
          <w:sz w:val="24"/>
        </w:rPr>
        <w:t xml:space="preserve"> специальной дисциплиной и играет важную роль в профессиональной подготовке </w:t>
      </w:r>
      <w:r w:rsidR="007161A9">
        <w:rPr>
          <w:sz w:val="24"/>
        </w:rPr>
        <w:t>бакалавра</w:t>
      </w:r>
      <w:r>
        <w:rPr>
          <w:sz w:val="24"/>
        </w:rPr>
        <w:t xml:space="preserve">. Целью преподавания дисциплины является формирование у студентов системы научных и профессиональных знаний и навыков в области создания и внедрения инноваций, а также патентоведения. </w:t>
      </w:r>
    </w:p>
    <w:p w:rsidR="00CB641F" w:rsidRPr="00A533A7" w:rsidRDefault="00CB641F" w:rsidP="00CB641F">
      <w:pPr>
        <w:pStyle w:val="32"/>
        <w:tabs>
          <w:tab w:val="num" w:pos="0"/>
        </w:tabs>
        <w:spacing w:after="0"/>
        <w:ind w:firstLine="567"/>
        <w:rPr>
          <w:sz w:val="24"/>
          <w:szCs w:val="24"/>
        </w:rPr>
      </w:pPr>
      <w:r w:rsidRPr="00A533A7">
        <w:rPr>
          <w:sz w:val="24"/>
          <w:szCs w:val="24"/>
        </w:rPr>
        <w:t>Основными задачами изучения дисциплины являются:</w:t>
      </w:r>
    </w:p>
    <w:p w:rsidR="00CB641F" w:rsidRPr="00A533A7" w:rsidRDefault="00CB641F" w:rsidP="00CB641F">
      <w:pPr>
        <w:pStyle w:val="21"/>
        <w:numPr>
          <w:ilvl w:val="0"/>
          <w:numId w:val="10"/>
        </w:numPr>
        <w:tabs>
          <w:tab w:val="clear" w:pos="1080"/>
          <w:tab w:val="num" w:pos="284"/>
        </w:tabs>
        <w:ind w:left="284" w:hanging="284"/>
        <w:rPr>
          <w:sz w:val="24"/>
          <w:szCs w:val="24"/>
        </w:rPr>
      </w:pPr>
      <w:r w:rsidRPr="00A533A7">
        <w:rPr>
          <w:sz w:val="24"/>
          <w:szCs w:val="24"/>
        </w:rPr>
        <w:t>формирование у студентов научного мышления, умения применять на практике основные положения курса;</w:t>
      </w:r>
    </w:p>
    <w:p w:rsidR="00CB641F" w:rsidRPr="00A533A7" w:rsidRDefault="00CB641F" w:rsidP="00CB641F">
      <w:pPr>
        <w:pStyle w:val="21"/>
        <w:numPr>
          <w:ilvl w:val="0"/>
          <w:numId w:val="10"/>
        </w:numPr>
        <w:tabs>
          <w:tab w:val="clear" w:pos="1080"/>
          <w:tab w:val="num" w:pos="284"/>
        </w:tabs>
        <w:ind w:left="284" w:hanging="284"/>
        <w:rPr>
          <w:sz w:val="24"/>
          <w:szCs w:val="24"/>
        </w:rPr>
      </w:pPr>
      <w:r w:rsidRPr="00A533A7">
        <w:rPr>
          <w:sz w:val="24"/>
          <w:szCs w:val="24"/>
        </w:rPr>
        <w:t xml:space="preserve">создание у студентов основ теоретической подготовки в области </w:t>
      </w:r>
      <w:r w:rsidRPr="00A533A7">
        <w:rPr>
          <w:sz w:val="24"/>
          <w:szCs w:val="24"/>
          <w:lang w:val="kk-KZ"/>
        </w:rPr>
        <w:t>инновационной деятельности и управления интеллектуальной собственностью</w:t>
      </w:r>
      <w:r w:rsidRPr="00A533A7">
        <w:rPr>
          <w:sz w:val="24"/>
          <w:szCs w:val="24"/>
        </w:rPr>
        <w:t>;</w:t>
      </w:r>
    </w:p>
    <w:p w:rsidR="00CB641F" w:rsidRPr="00A533A7" w:rsidRDefault="00CB641F" w:rsidP="00CB641F">
      <w:pPr>
        <w:pStyle w:val="21"/>
        <w:numPr>
          <w:ilvl w:val="0"/>
          <w:numId w:val="10"/>
        </w:numPr>
        <w:tabs>
          <w:tab w:val="clear" w:pos="1080"/>
          <w:tab w:val="num" w:pos="284"/>
        </w:tabs>
        <w:ind w:left="284" w:hanging="284"/>
        <w:rPr>
          <w:sz w:val="24"/>
          <w:szCs w:val="24"/>
        </w:rPr>
      </w:pPr>
      <w:r w:rsidRPr="00A533A7">
        <w:rPr>
          <w:sz w:val="24"/>
          <w:szCs w:val="24"/>
        </w:rPr>
        <w:t xml:space="preserve">изучение студентами правовых, организационных и методических основ </w:t>
      </w:r>
      <w:r w:rsidRPr="00A533A7">
        <w:rPr>
          <w:sz w:val="24"/>
          <w:szCs w:val="24"/>
          <w:lang w:val="kk-KZ"/>
        </w:rPr>
        <w:t>патентоведения</w:t>
      </w:r>
      <w:r w:rsidRPr="00A533A7">
        <w:rPr>
          <w:sz w:val="24"/>
          <w:szCs w:val="24"/>
        </w:rPr>
        <w:t>, нормативной и технической документации в области</w:t>
      </w:r>
      <w:r w:rsidRPr="00A533A7">
        <w:rPr>
          <w:sz w:val="24"/>
          <w:szCs w:val="24"/>
          <w:lang w:val="kk-KZ"/>
        </w:rPr>
        <w:t xml:space="preserve"> внедрения инноваций</w:t>
      </w:r>
      <w:r w:rsidRPr="00A533A7">
        <w:rPr>
          <w:sz w:val="24"/>
          <w:szCs w:val="24"/>
        </w:rPr>
        <w:t>;</w:t>
      </w:r>
    </w:p>
    <w:p w:rsidR="00CB641F" w:rsidRPr="00A533A7" w:rsidRDefault="00CB641F" w:rsidP="00CB641F">
      <w:pPr>
        <w:pStyle w:val="21"/>
        <w:numPr>
          <w:ilvl w:val="0"/>
          <w:numId w:val="10"/>
        </w:numPr>
        <w:tabs>
          <w:tab w:val="clear" w:pos="1080"/>
          <w:tab w:val="num" w:pos="284"/>
        </w:tabs>
        <w:ind w:left="284" w:hanging="284"/>
        <w:rPr>
          <w:sz w:val="24"/>
          <w:szCs w:val="24"/>
        </w:rPr>
      </w:pPr>
      <w:r w:rsidRPr="00A533A7">
        <w:rPr>
          <w:sz w:val="24"/>
          <w:szCs w:val="24"/>
        </w:rPr>
        <w:t xml:space="preserve">знакомство с Государственными </w:t>
      </w:r>
      <w:r w:rsidRPr="00A533A7">
        <w:rPr>
          <w:sz w:val="24"/>
          <w:szCs w:val="24"/>
          <w:lang w:val="kk-KZ"/>
        </w:rPr>
        <w:t xml:space="preserve">программой индустриально-инновационного развития </w:t>
      </w:r>
      <w:r w:rsidRPr="00A533A7">
        <w:rPr>
          <w:sz w:val="24"/>
          <w:szCs w:val="24"/>
        </w:rPr>
        <w:t>Республики Казахстан;</w:t>
      </w:r>
    </w:p>
    <w:p w:rsidR="00CB641F" w:rsidRPr="00A533A7" w:rsidRDefault="00CB641F" w:rsidP="00CB641F">
      <w:pPr>
        <w:pStyle w:val="21"/>
        <w:numPr>
          <w:ilvl w:val="0"/>
          <w:numId w:val="10"/>
        </w:numPr>
        <w:tabs>
          <w:tab w:val="clear" w:pos="1080"/>
          <w:tab w:val="num" w:pos="284"/>
          <w:tab w:val="num" w:pos="360"/>
          <w:tab w:val="num" w:pos="709"/>
        </w:tabs>
        <w:ind w:left="284" w:hanging="284"/>
        <w:rPr>
          <w:sz w:val="24"/>
          <w:szCs w:val="24"/>
        </w:rPr>
      </w:pPr>
      <w:r w:rsidRPr="00A533A7">
        <w:rPr>
          <w:sz w:val="24"/>
          <w:szCs w:val="24"/>
        </w:rPr>
        <w:t>изучение зарубежного опыта в области инноваций и управления интеллектуальной собственностью.</w:t>
      </w:r>
    </w:p>
    <w:p w:rsidR="00E65608" w:rsidRPr="00CB641F" w:rsidRDefault="00E65608" w:rsidP="00AE7D53">
      <w:pPr>
        <w:pStyle w:val="Style2"/>
        <w:widowControl/>
        <w:spacing w:line="240" w:lineRule="auto"/>
        <w:ind w:firstLine="567"/>
        <w:jc w:val="both"/>
        <w:rPr>
          <w:lang w:val="x-none"/>
        </w:rPr>
      </w:pPr>
    </w:p>
    <w:p w:rsidR="00E65608" w:rsidRPr="00AF364E" w:rsidRDefault="00E65608" w:rsidP="00AE7D53">
      <w:pPr>
        <w:pStyle w:val="Style2"/>
        <w:widowControl/>
        <w:spacing w:line="240" w:lineRule="auto"/>
        <w:ind w:firstLine="567"/>
        <w:jc w:val="both"/>
        <w:rPr>
          <w:b/>
        </w:rPr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0023A">
        <w:rPr>
          <w:b/>
        </w:rPr>
        <w:t>1.</w:t>
      </w:r>
      <w:r>
        <w:rPr>
          <w:b/>
        </w:rPr>
        <w:t>3</w:t>
      </w:r>
      <w:r w:rsidRPr="0040023A">
        <w:rPr>
          <w:b/>
        </w:rPr>
        <w:t xml:space="preserve"> Результаты  изучения дисциплины</w:t>
      </w:r>
    </w:p>
    <w:p w:rsidR="00E65608" w:rsidRPr="0040023A" w:rsidRDefault="00E65608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E65608" w:rsidRDefault="00E65608" w:rsidP="00E65608">
      <w:pPr>
        <w:ind w:firstLine="567"/>
        <w:jc w:val="both"/>
        <w:rPr>
          <w:sz w:val="24"/>
          <w:szCs w:val="24"/>
        </w:rPr>
      </w:pPr>
      <w:r w:rsidRPr="00E65608">
        <w:rPr>
          <w:sz w:val="24"/>
          <w:szCs w:val="24"/>
        </w:rPr>
        <w:t xml:space="preserve">После обучения студенты должны приобрести следующие профессиональные компетенции и навыки. </w:t>
      </w:r>
    </w:p>
    <w:p w:rsidR="004268D6" w:rsidRDefault="004268D6" w:rsidP="004268D6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 С</w:t>
      </w:r>
      <w:r w:rsidRPr="004268D6">
        <w:rPr>
          <w:sz w:val="24"/>
          <w:szCs w:val="24"/>
        </w:rPr>
        <w:t>пособность использовать основные</w:t>
      </w:r>
      <w:r>
        <w:rPr>
          <w:sz w:val="24"/>
          <w:szCs w:val="24"/>
        </w:rPr>
        <w:t xml:space="preserve"> </w:t>
      </w:r>
      <w:r w:rsidRPr="004268D6">
        <w:rPr>
          <w:sz w:val="24"/>
          <w:szCs w:val="24"/>
        </w:rPr>
        <w:t>положения и методы социальных,</w:t>
      </w:r>
      <w:r>
        <w:rPr>
          <w:sz w:val="24"/>
          <w:szCs w:val="24"/>
        </w:rPr>
        <w:t xml:space="preserve"> </w:t>
      </w:r>
      <w:r w:rsidRPr="004268D6">
        <w:rPr>
          <w:sz w:val="24"/>
          <w:szCs w:val="24"/>
        </w:rPr>
        <w:t>гуманитарных и экономических наук</w:t>
      </w:r>
      <w:r>
        <w:rPr>
          <w:sz w:val="24"/>
          <w:szCs w:val="24"/>
        </w:rPr>
        <w:t xml:space="preserve"> </w:t>
      </w:r>
      <w:r w:rsidRPr="004268D6">
        <w:rPr>
          <w:sz w:val="24"/>
          <w:szCs w:val="24"/>
        </w:rPr>
        <w:t>при решении профессиональных</w:t>
      </w:r>
      <w:r>
        <w:rPr>
          <w:sz w:val="24"/>
          <w:szCs w:val="24"/>
        </w:rPr>
        <w:t xml:space="preserve"> </w:t>
      </w:r>
      <w:r w:rsidRPr="004268D6">
        <w:rPr>
          <w:sz w:val="24"/>
          <w:szCs w:val="24"/>
        </w:rPr>
        <w:t>задач</w:t>
      </w:r>
      <w:r>
        <w:rPr>
          <w:sz w:val="24"/>
          <w:szCs w:val="24"/>
        </w:rPr>
        <w:t>.</w:t>
      </w:r>
    </w:p>
    <w:p w:rsidR="00CD4882" w:rsidRPr="00CD4882" w:rsidRDefault="004268D6" w:rsidP="00CD4882">
      <w:pPr>
        <w:ind w:firstLine="567"/>
        <w:jc w:val="both"/>
        <w:rPr>
          <w:sz w:val="24"/>
          <w:szCs w:val="24"/>
        </w:rPr>
      </w:pPr>
      <w:r w:rsidRPr="004268D6">
        <w:rPr>
          <w:sz w:val="24"/>
          <w:szCs w:val="24"/>
        </w:rPr>
        <w:t>Знать: роли, функции и задачи</w:t>
      </w:r>
      <w:r>
        <w:rPr>
          <w:sz w:val="24"/>
          <w:szCs w:val="24"/>
        </w:rPr>
        <w:t xml:space="preserve"> </w:t>
      </w:r>
      <w:r w:rsidRPr="004268D6">
        <w:rPr>
          <w:sz w:val="24"/>
          <w:szCs w:val="24"/>
        </w:rPr>
        <w:t>инновационного менеджера в</w:t>
      </w:r>
      <w:r>
        <w:rPr>
          <w:sz w:val="24"/>
          <w:szCs w:val="24"/>
        </w:rPr>
        <w:t xml:space="preserve"> </w:t>
      </w:r>
      <w:r w:rsidRPr="004268D6">
        <w:rPr>
          <w:sz w:val="24"/>
          <w:szCs w:val="24"/>
        </w:rPr>
        <w:t>современной организации</w:t>
      </w:r>
      <w:r>
        <w:rPr>
          <w:sz w:val="24"/>
          <w:szCs w:val="24"/>
        </w:rPr>
        <w:t xml:space="preserve">: </w:t>
      </w:r>
      <w:r w:rsidRPr="004268D6">
        <w:rPr>
          <w:sz w:val="24"/>
          <w:szCs w:val="24"/>
        </w:rPr>
        <w:t xml:space="preserve"> базовые понятия управления</w:t>
      </w:r>
      <w:r>
        <w:rPr>
          <w:sz w:val="24"/>
          <w:szCs w:val="24"/>
        </w:rPr>
        <w:t xml:space="preserve"> </w:t>
      </w:r>
      <w:r w:rsidRPr="004268D6">
        <w:rPr>
          <w:sz w:val="24"/>
          <w:szCs w:val="24"/>
        </w:rPr>
        <w:t>инновациями</w:t>
      </w:r>
      <w:r>
        <w:rPr>
          <w:sz w:val="24"/>
          <w:szCs w:val="24"/>
        </w:rPr>
        <w:t xml:space="preserve">; </w:t>
      </w:r>
      <w:r w:rsidRPr="004268D6">
        <w:rPr>
          <w:sz w:val="24"/>
          <w:szCs w:val="24"/>
        </w:rPr>
        <w:t xml:space="preserve"> современные организационные</w:t>
      </w:r>
      <w:r w:rsidR="00CD4882">
        <w:rPr>
          <w:sz w:val="24"/>
          <w:szCs w:val="24"/>
        </w:rPr>
        <w:t xml:space="preserve"> </w:t>
      </w:r>
      <w:r w:rsidR="00CD4882" w:rsidRPr="00CD4882">
        <w:rPr>
          <w:sz w:val="24"/>
          <w:szCs w:val="24"/>
        </w:rPr>
        <w:t>формы инновационной</w:t>
      </w:r>
      <w:r w:rsidR="00CD4882">
        <w:rPr>
          <w:sz w:val="24"/>
          <w:szCs w:val="24"/>
        </w:rPr>
        <w:t xml:space="preserve"> </w:t>
      </w:r>
      <w:r w:rsidR="00CD4882" w:rsidRPr="00CD4882">
        <w:rPr>
          <w:sz w:val="24"/>
          <w:szCs w:val="24"/>
        </w:rPr>
        <w:t>деятельности</w:t>
      </w:r>
      <w:r w:rsidR="00CD4882">
        <w:rPr>
          <w:sz w:val="24"/>
          <w:szCs w:val="24"/>
        </w:rPr>
        <w:t xml:space="preserve">; </w:t>
      </w:r>
      <w:r w:rsidR="00CD4882" w:rsidRPr="00CD4882">
        <w:rPr>
          <w:sz w:val="24"/>
          <w:szCs w:val="24"/>
        </w:rPr>
        <w:t>закономерности формирования</w:t>
      </w:r>
      <w:r w:rsidR="00CD4882">
        <w:rPr>
          <w:sz w:val="24"/>
          <w:szCs w:val="24"/>
        </w:rPr>
        <w:t xml:space="preserve"> </w:t>
      </w:r>
      <w:r w:rsidR="00CD4882" w:rsidRPr="00CD4882">
        <w:rPr>
          <w:sz w:val="24"/>
          <w:szCs w:val="24"/>
        </w:rPr>
        <w:t>инновационных стратегий</w:t>
      </w:r>
      <w:r w:rsidR="00CD4882">
        <w:rPr>
          <w:sz w:val="24"/>
          <w:szCs w:val="24"/>
        </w:rPr>
        <w:t>.</w:t>
      </w:r>
    </w:p>
    <w:p w:rsidR="00CD4882" w:rsidRPr="00CD4882" w:rsidRDefault="00CD4882" w:rsidP="00CD4882">
      <w:pPr>
        <w:ind w:firstLine="567"/>
        <w:jc w:val="both"/>
        <w:rPr>
          <w:sz w:val="24"/>
          <w:szCs w:val="24"/>
        </w:rPr>
      </w:pPr>
      <w:r w:rsidRPr="00CD4882">
        <w:rPr>
          <w:sz w:val="24"/>
          <w:szCs w:val="24"/>
        </w:rPr>
        <w:t>Уметь: применять и адаптировать опыт</w:t>
      </w:r>
      <w:r>
        <w:rPr>
          <w:sz w:val="24"/>
          <w:szCs w:val="24"/>
        </w:rPr>
        <w:t xml:space="preserve"> </w:t>
      </w:r>
      <w:r w:rsidRPr="00CD4882">
        <w:rPr>
          <w:sz w:val="24"/>
          <w:szCs w:val="24"/>
        </w:rPr>
        <w:t>зарубежных и отечественных</w:t>
      </w:r>
      <w:r>
        <w:rPr>
          <w:sz w:val="24"/>
          <w:szCs w:val="24"/>
        </w:rPr>
        <w:t xml:space="preserve"> </w:t>
      </w:r>
      <w:r w:rsidRPr="00CD4882">
        <w:rPr>
          <w:sz w:val="24"/>
          <w:szCs w:val="24"/>
        </w:rPr>
        <w:t>компаний в области управления</w:t>
      </w:r>
      <w:r>
        <w:rPr>
          <w:sz w:val="24"/>
          <w:szCs w:val="24"/>
        </w:rPr>
        <w:t xml:space="preserve"> </w:t>
      </w:r>
      <w:r w:rsidRPr="00CD4882">
        <w:rPr>
          <w:sz w:val="24"/>
          <w:szCs w:val="24"/>
        </w:rPr>
        <w:t>инновациями</w:t>
      </w:r>
      <w:r>
        <w:rPr>
          <w:sz w:val="24"/>
          <w:szCs w:val="24"/>
        </w:rPr>
        <w:t xml:space="preserve">; </w:t>
      </w:r>
      <w:r w:rsidRPr="00CD4882">
        <w:rPr>
          <w:sz w:val="24"/>
          <w:szCs w:val="24"/>
        </w:rPr>
        <w:t>разработать план включения</w:t>
      </w:r>
      <w:r>
        <w:rPr>
          <w:sz w:val="24"/>
          <w:szCs w:val="24"/>
        </w:rPr>
        <w:t xml:space="preserve"> </w:t>
      </w:r>
      <w:r w:rsidRPr="00CD4882">
        <w:rPr>
          <w:sz w:val="24"/>
          <w:szCs w:val="24"/>
        </w:rPr>
        <w:t>организации в различные формы</w:t>
      </w:r>
      <w:r>
        <w:rPr>
          <w:sz w:val="24"/>
          <w:szCs w:val="24"/>
        </w:rPr>
        <w:t xml:space="preserve"> </w:t>
      </w:r>
      <w:r w:rsidRPr="00CD4882">
        <w:rPr>
          <w:sz w:val="24"/>
          <w:szCs w:val="24"/>
        </w:rPr>
        <w:t>межфирменной кооперации и</w:t>
      </w:r>
      <w:r>
        <w:rPr>
          <w:sz w:val="24"/>
          <w:szCs w:val="24"/>
        </w:rPr>
        <w:t xml:space="preserve"> </w:t>
      </w:r>
      <w:r w:rsidRPr="00CD4882">
        <w:rPr>
          <w:sz w:val="24"/>
          <w:szCs w:val="24"/>
        </w:rPr>
        <w:t>частно-государственного</w:t>
      </w:r>
      <w:r>
        <w:rPr>
          <w:sz w:val="24"/>
          <w:szCs w:val="24"/>
        </w:rPr>
        <w:t xml:space="preserve"> </w:t>
      </w:r>
      <w:r w:rsidRPr="00CD4882">
        <w:rPr>
          <w:sz w:val="24"/>
          <w:szCs w:val="24"/>
        </w:rPr>
        <w:t>партнерства в области инноваций</w:t>
      </w:r>
      <w:r>
        <w:rPr>
          <w:sz w:val="24"/>
          <w:szCs w:val="24"/>
        </w:rPr>
        <w:t>.</w:t>
      </w:r>
    </w:p>
    <w:p w:rsidR="004268D6" w:rsidRDefault="00CD4882" w:rsidP="00CD4882">
      <w:pPr>
        <w:ind w:firstLine="567"/>
        <w:jc w:val="both"/>
        <w:rPr>
          <w:sz w:val="24"/>
          <w:szCs w:val="24"/>
        </w:rPr>
      </w:pPr>
      <w:r w:rsidRPr="00CD4882">
        <w:rPr>
          <w:sz w:val="24"/>
          <w:szCs w:val="24"/>
        </w:rPr>
        <w:t>Владеть</w:t>
      </w:r>
      <w:r>
        <w:rPr>
          <w:sz w:val="24"/>
          <w:szCs w:val="24"/>
        </w:rPr>
        <w:t xml:space="preserve">: </w:t>
      </w:r>
      <w:r w:rsidRPr="00CD4882">
        <w:rPr>
          <w:sz w:val="24"/>
          <w:szCs w:val="24"/>
        </w:rPr>
        <w:t>методами реализации основных</w:t>
      </w:r>
      <w:r>
        <w:rPr>
          <w:sz w:val="24"/>
          <w:szCs w:val="24"/>
        </w:rPr>
        <w:t xml:space="preserve"> </w:t>
      </w:r>
      <w:r w:rsidRPr="00CD4882">
        <w:rPr>
          <w:sz w:val="24"/>
          <w:szCs w:val="24"/>
        </w:rPr>
        <w:t>управленческих функций в сфере</w:t>
      </w:r>
      <w:r>
        <w:rPr>
          <w:sz w:val="24"/>
          <w:szCs w:val="24"/>
        </w:rPr>
        <w:t xml:space="preserve"> </w:t>
      </w:r>
      <w:r w:rsidRPr="00CD4882">
        <w:rPr>
          <w:sz w:val="24"/>
          <w:szCs w:val="24"/>
        </w:rPr>
        <w:t>управления инновационными</w:t>
      </w:r>
      <w:r>
        <w:rPr>
          <w:sz w:val="24"/>
          <w:szCs w:val="24"/>
        </w:rPr>
        <w:t xml:space="preserve"> </w:t>
      </w:r>
      <w:r w:rsidRPr="00CD4882">
        <w:rPr>
          <w:sz w:val="24"/>
          <w:szCs w:val="24"/>
        </w:rPr>
        <w:t>проектами</w:t>
      </w:r>
    </w:p>
    <w:p w:rsidR="009810C6" w:rsidRDefault="009810C6" w:rsidP="009810C6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2 С</w:t>
      </w:r>
      <w:r w:rsidRPr="009810C6">
        <w:rPr>
          <w:sz w:val="24"/>
          <w:szCs w:val="24"/>
        </w:rPr>
        <w:t>пособность анализировать проект</w:t>
      </w:r>
      <w:r>
        <w:rPr>
          <w:sz w:val="24"/>
          <w:szCs w:val="24"/>
        </w:rPr>
        <w:t xml:space="preserve"> </w:t>
      </w:r>
      <w:r w:rsidRPr="009810C6">
        <w:rPr>
          <w:sz w:val="24"/>
          <w:szCs w:val="24"/>
        </w:rPr>
        <w:t>(инновацию) как объект управления</w:t>
      </w:r>
      <w:r>
        <w:rPr>
          <w:sz w:val="24"/>
          <w:szCs w:val="24"/>
        </w:rPr>
        <w:t>.</w:t>
      </w:r>
    </w:p>
    <w:p w:rsidR="009810C6" w:rsidRPr="009810C6" w:rsidRDefault="0058725A" w:rsidP="009810C6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Знать: </w:t>
      </w:r>
      <w:r w:rsidR="009810C6" w:rsidRPr="009810C6">
        <w:rPr>
          <w:sz w:val="24"/>
          <w:szCs w:val="24"/>
        </w:rPr>
        <w:t>специфику управления</w:t>
      </w:r>
      <w:r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инновациями на разных уровнях</w:t>
      </w:r>
      <w:r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управления</w:t>
      </w:r>
      <w:r>
        <w:rPr>
          <w:sz w:val="24"/>
          <w:szCs w:val="24"/>
        </w:rPr>
        <w:t xml:space="preserve">; </w:t>
      </w:r>
      <w:r w:rsidR="009810C6" w:rsidRPr="009810C6">
        <w:rPr>
          <w:sz w:val="24"/>
          <w:szCs w:val="24"/>
        </w:rPr>
        <w:t>основные принципы управления</w:t>
      </w:r>
      <w:r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инновациями в организациях</w:t>
      </w:r>
      <w:r>
        <w:rPr>
          <w:sz w:val="24"/>
          <w:szCs w:val="24"/>
        </w:rPr>
        <w:t xml:space="preserve">; </w:t>
      </w:r>
      <w:r w:rsidR="009810C6" w:rsidRPr="009810C6">
        <w:rPr>
          <w:sz w:val="24"/>
          <w:szCs w:val="24"/>
        </w:rPr>
        <w:t>основные модели инновационного</w:t>
      </w:r>
      <w:r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поведения предприятий; основные подходы к организации и</w:t>
      </w:r>
      <w:r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перепроектированию бизнес- процессов в организации и их</w:t>
      </w:r>
      <w:r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эволюцию; современные организационные</w:t>
      </w:r>
      <w:r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формы инновационной</w:t>
      </w:r>
      <w:r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деятельности</w:t>
      </w:r>
      <w:r>
        <w:rPr>
          <w:sz w:val="24"/>
          <w:szCs w:val="24"/>
        </w:rPr>
        <w:t>.</w:t>
      </w:r>
    </w:p>
    <w:p w:rsidR="009810C6" w:rsidRPr="009810C6" w:rsidRDefault="0058725A" w:rsidP="009810C6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Уметь:</w:t>
      </w:r>
      <w:r w:rsidR="009810C6" w:rsidRPr="009810C6">
        <w:rPr>
          <w:sz w:val="24"/>
          <w:szCs w:val="24"/>
        </w:rPr>
        <w:t xml:space="preserve"> выделить слабые и сильные стороны</w:t>
      </w:r>
      <w:r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проекта</w:t>
      </w:r>
      <w:r>
        <w:rPr>
          <w:sz w:val="24"/>
          <w:szCs w:val="24"/>
        </w:rPr>
        <w:t xml:space="preserve">; </w:t>
      </w:r>
      <w:r w:rsidR="009810C6" w:rsidRPr="009810C6">
        <w:rPr>
          <w:sz w:val="24"/>
          <w:szCs w:val="24"/>
        </w:rPr>
        <w:t>применить известные методы</w:t>
      </w:r>
      <w:r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управления в инновационном</w:t>
      </w:r>
      <w:r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проекте</w:t>
      </w:r>
      <w:r>
        <w:rPr>
          <w:sz w:val="24"/>
          <w:szCs w:val="24"/>
        </w:rPr>
        <w:t xml:space="preserve">; </w:t>
      </w:r>
      <w:r w:rsidR="009810C6" w:rsidRPr="009810C6">
        <w:rPr>
          <w:sz w:val="24"/>
          <w:szCs w:val="24"/>
        </w:rPr>
        <w:t>разрабатывать программы</w:t>
      </w:r>
      <w:r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организационных инноваций и</w:t>
      </w:r>
      <w:r w:rsidR="003B0245"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оценивать их эффективность</w:t>
      </w:r>
      <w:r w:rsidR="003B0245">
        <w:rPr>
          <w:sz w:val="24"/>
          <w:szCs w:val="24"/>
        </w:rPr>
        <w:t xml:space="preserve">; </w:t>
      </w:r>
      <w:r w:rsidR="009810C6" w:rsidRPr="009810C6">
        <w:rPr>
          <w:sz w:val="24"/>
          <w:szCs w:val="24"/>
        </w:rPr>
        <w:t>использовать опыт зарубежных и</w:t>
      </w:r>
      <w:r w:rsidR="003B0245"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отечественных компаний в области</w:t>
      </w:r>
      <w:r w:rsidR="003B0245"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управления инновационной</w:t>
      </w:r>
      <w:r w:rsidR="003B0245"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деятельностью</w:t>
      </w:r>
      <w:r w:rsidR="003B0245">
        <w:rPr>
          <w:sz w:val="24"/>
          <w:szCs w:val="24"/>
        </w:rPr>
        <w:t>.</w:t>
      </w:r>
    </w:p>
    <w:p w:rsidR="009810C6" w:rsidRDefault="009810C6" w:rsidP="003B0245">
      <w:pPr>
        <w:ind w:firstLine="567"/>
        <w:jc w:val="both"/>
        <w:rPr>
          <w:sz w:val="24"/>
          <w:szCs w:val="24"/>
        </w:rPr>
      </w:pPr>
      <w:r w:rsidRPr="009810C6">
        <w:rPr>
          <w:sz w:val="24"/>
          <w:szCs w:val="24"/>
        </w:rPr>
        <w:t>Владеть: методами анализа инновационного</w:t>
      </w:r>
      <w:r w:rsidR="003B0245">
        <w:rPr>
          <w:sz w:val="24"/>
          <w:szCs w:val="24"/>
        </w:rPr>
        <w:t xml:space="preserve"> </w:t>
      </w:r>
      <w:r w:rsidRPr="009810C6">
        <w:rPr>
          <w:sz w:val="24"/>
          <w:szCs w:val="24"/>
        </w:rPr>
        <w:t>потенциала организации</w:t>
      </w:r>
      <w:r w:rsidR="003B0245">
        <w:rPr>
          <w:sz w:val="24"/>
          <w:szCs w:val="24"/>
        </w:rPr>
        <w:t xml:space="preserve">; </w:t>
      </w:r>
      <w:r w:rsidRPr="009810C6">
        <w:rPr>
          <w:sz w:val="24"/>
          <w:szCs w:val="24"/>
        </w:rPr>
        <w:t>методами оценки инновационного</w:t>
      </w:r>
      <w:r w:rsidR="003B0245">
        <w:rPr>
          <w:sz w:val="24"/>
          <w:szCs w:val="24"/>
        </w:rPr>
        <w:t xml:space="preserve"> </w:t>
      </w:r>
      <w:r w:rsidRPr="009810C6">
        <w:rPr>
          <w:sz w:val="24"/>
          <w:szCs w:val="24"/>
        </w:rPr>
        <w:t>климата</w:t>
      </w:r>
      <w:r w:rsidR="003B0245">
        <w:rPr>
          <w:sz w:val="24"/>
          <w:szCs w:val="24"/>
        </w:rPr>
        <w:t xml:space="preserve">; </w:t>
      </w:r>
      <w:r w:rsidRPr="009810C6">
        <w:rPr>
          <w:sz w:val="24"/>
          <w:szCs w:val="24"/>
        </w:rPr>
        <w:t>методами формулирования</w:t>
      </w:r>
      <w:r w:rsidR="003B0245">
        <w:rPr>
          <w:sz w:val="24"/>
          <w:szCs w:val="24"/>
        </w:rPr>
        <w:t xml:space="preserve"> и </w:t>
      </w:r>
      <w:r w:rsidR="003B0245" w:rsidRPr="003B0245">
        <w:rPr>
          <w:sz w:val="24"/>
          <w:szCs w:val="24"/>
        </w:rPr>
        <w:t>реализации инновационных</w:t>
      </w:r>
      <w:r w:rsidR="003B0245">
        <w:rPr>
          <w:sz w:val="24"/>
          <w:szCs w:val="24"/>
        </w:rPr>
        <w:t xml:space="preserve"> </w:t>
      </w:r>
      <w:r w:rsidR="003B0245" w:rsidRPr="003B0245">
        <w:rPr>
          <w:sz w:val="24"/>
          <w:szCs w:val="24"/>
        </w:rPr>
        <w:t>стратегий на уровне бизнес-единицы</w:t>
      </w:r>
      <w:r w:rsidR="003B0245">
        <w:rPr>
          <w:sz w:val="24"/>
          <w:szCs w:val="24"/>
        </w:rPr>
        <w:t xml:space="preserve">; </w:t>
      </w:r>
      <w:r w:rsidR="003B0245" w:rsidRPr="003B0245">
        <w:rPr>
          <w:sz w:val="24"/>
          <w:szCs w:val="24"/>
        </w:rPr>
        <w:t>методами реализации основных</w:t>
      </w:r>
      <w:r w:rsidR="003B0245">
        <w:rPr>
          <w:sz w:val="24"/>
          <w:szCs w:val="24"/>
        </w:rPr>
        <w:t xml:space="preserve"> </w:t>
      </w:r>
      <w:r w:rsidR="003B0245" w:rsidRPr="003B0245">
        <w:rPr>
          <w:sz w:val="24"/>
          <w:szCs w:val="24"/>
        </w:rPr>
        <w:t>управленческих функций в сфере</w:t>
      </w:r>
      <w:r w:rsidR="003B0245">
        <w:rPr>
          <w:sz w:val="24"/>
          <w:szCs w:val="24"/>
        </w:rPr>
        <w:t xml:space="preserve"> </w:t>
      </w:r>
      <w:r w:rsidR="003B0245" w:rsidRPr="003B0245">
        <w:rPr>
          <w:sz w:val="24"/>
          <w:szCs w:val="24"/>
        </w:rPr>
        <w:t>управления инновационными</w:t>
      </w:r>
      <w:r w:rsidR="003B0245">
        <w:rPr>
          <w:sz w:val="24"/>
          <w:szCs w:val="24"/>
        </w:rPr>
        <w:t xml:space="preserve"> </w:t>
      </w:r>
      <w:r w:rsidR="003B0245" w:rsidRPr="003B0245">
        <w:rPr>
          <w:sz w:val="24"/>
          <w:szCs w:val="24"/>
        </w:rPr>
        <w:t>проектами</w:t>
      </w:r>
      <w:r w:rsidR="003B0245">
        <w:rPr>
          <w:sz w:val="24"/>
          <w:szCs w:val="24"/>
        </w:rPr>
        <w:t>.</w:t>
      </w:r>
    </w:p>
    <w:p w:rsidR="009810C6" w:rsidRDefault="003B0245" w:rsidP="003B024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3 Способность</w:t>
      </w:r>
      <w:r w:rsidRPr="003B0245">
        <w:rPr>
          <w:sz w:val="24"/>
          <w:szCs w:val="24"/>
        </w:rPr>
        <w:t xml:space="preserve"> систематизировать и</w:t>
      </w:r>
      <w:r>
        <w:rPr>
          <w:sz w:val="24"/>
          <w:szCs w:val="24"/>
        </w:rPr>
        <w:t xml:space="preserve"> </w:t>
      </w:r>
      <w:r w:rsidRPr="003B0245">
        <w:rPr>
          <w:sz w:val="24"/>
          <w:szCs w:val="24"/>
        </w:rPr>
        <w:t>обобщать информацию по</w:t>
      </w:r>
      <w:r>
        <w:rPr>
          <w:sz w:val="24"/>
          <w:szCs w:val="24"/>
        </w:rPr>
        <w:t xml:space="preserve"> </w:t>
      </w:r>
      <w:r w:rsidRPr="003B0245">
        <w:rPr>
          <w:sz w:val="24"/>
          <w:szCs w:val="24"/>
        </w:rPr>
        <w:t>использованию и формированию</w:t>
      </w:r>
      <w:r>
        <w:rPr>
          <w:sz w:val="24"/>
          <w:szCs w:val="24"/>
        </w:rPr>
        <w:t xml:space="preserve"> </w:t>
      </w:r>
      <w:r w:rsidRPr="003B0245">
        <w:rPr>
          <w:sz w:val="24"/>
          <w:szCs w:val="24"/>
        </w:rPr>
        <w:t>ресурсов</w:t>
      </w:r>
      <w:r>
        <w:rPr>
          <w:sz w:val="24"/>
          <w:szCs w:val="24"/>
        </w:rPr>
        <w:t>.</w:t>
      </w:r>
    </w:p>
    <w:p w:rsidR="007E0BB2" w:rsidRDefault="007E0BB2" w:rsidP="003B024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Знать: </w:t>
      </w:r>
      <w:r w:rsidRPr="007E0BB2">
        <w:rPr>
          <w:sz w:val="24"/>
          <w:szCs w:val="24"/>
        </w:rPr>
        <w:t>виды финансирования инноваций</w:t>
      </w:r>
      <w:r>
        <w:rPr>
          <w:sz w:val="24"/>
          <w:szCs w:val="24"/>
        </w:rPr>
        <w:t>;</w:t>
      </w:r>
      <w:r w:rsidRPr="007E0BB2">
        <w:rPr>
          <w:sz w:val="24"/>
          <w:szCs w:val="24"/>
        </w:rPr>
        <w:t xml:space="preserve"> ключевые вопросы и содержание разделов бизнес-плана инновации</w:t>
      </w:r>
      <w:r>
        <w:rPr>
          <w:sz w:val="24"/>
          <w:szCs w:val="24"/>
        </w:rPr>
        <w:t>;</w:t>
      </w:r>
      <w:r w:rsidRPr="007E0BB2">
        <w:rPr>
          <w:sz w:val="24"/>
          <w:szCs w:val="24"/>
        </w:rPr>
        <w:t xml:space="preserve"> виды и формы государственного регулирования и поддержки инноваций</w:t>
      </w:r>
      <w:r>
        <w:rPr>
          <w:sz w:val="24"/>
          <w:szCs w:val="24"/>
        </w:rPr>
        <w:t>;</w:t>
      </w:r>
      <w:r w:rsidRPr="007E0BB2">
        <w:rPr>
          <w:sz w:val="24"/>
          <w:szCs w:val="24"/>
        </w:rPr>
        <w:t xml:space="preserve"> методы мобилизации интеллектуального потенциала организации</w:t>
      </w:r>
      <w:r>
        <w:rPr>
          <w:sz w:val="24"/>
          <w:szCs w:val="24"/>
        </w:rPr>
        <w:t>.</w:t>
      </w:r>
    </w:p>
    <w:p w:rsidR="001C1496" w:rsidRDefault="007E0BB2" w:rsidP="003B024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Уметь: </w:t>
      </w:r>
      <w:r w:rsidRPr="007E0BB2">
        <w:rPr>
          <w:sz w:val="24"/>
          <w:szCs w:val="24"/>
        </w:rPr>
        <w:t>составить бизнес-план обоснования инновационного предложения</w:t>
      </w:r>
      <w:r>
        <w:rPr>
          <w:sz w:val="24"/>
          <w:szCs w:val="24"/>
        </w:rPr>
        <w:t xml:space="preserve">; </w:t>
      </w:r>
      <w:r w:rsidRPr="007E0BB2">
        <w:rPr>
          <w:sz w:val="24"/>
          <w:szCs w:val="24"/>
        </w:rPr>
        <w:t>разрабатывать мероприятия по стимулированию участников инновационной деятельности</w:t>
      </w:r>
      <w:r w:rsidR="001C1496">
        <w:rPr>
          <w:sz w:val="24"/>
          <w:szCs w:val="24"/>
        </w:rPr>
        <w:t xml:space="preserve">; </w:t>
      </w:r>
      <w:r w:rsidRPr="007E0BB2">
        <w:rPr>
          <w:sz w:val="24"/>
          <w:szCs w:val="24"/>
        </w:rPr>
        <w:t>составить концептуальный бизнес-план и провести сравнение альтернатив</w:t>
      </w:r>
      <w:r w:rsidR="001C1496">
        <w:rPr>
          <w:sz w:val="24"/>
          <w:szCs w:val="24"/>
        </w:rPr>
        <w:t>.</w:t>
      </w:r>
    </w:p>
    <w:p w:rsidR="007E0BB2" w:rsidRPr="007E0BB2" w:rsidRDefault="007E0BB2" w:rsidP="003B0245">
      <w:pPr>
        <w:ind w:firstLine="567"/>
        <w:jc w:val="both"/>
        <w:rPr>
          <w:sz w:val="24"/>
          <w:szCs w:val="24"/>
        </w:rPr>
      </w:pPr>
      <w:r w:rsidRPr="007E0BB2">
        <w:rPr>
          <w:sz w:val="24"/>
          <w:szCs w:val="24"/>
        </w:rPr>
        <w:t>Владеть: методами разработки и презентации бизнес-плана</w:t>
      </w:r>
      <w:r w:rsidR="001C1496">
        <w:rPr>
          <w:sz w:val="24"/>
          <w:szCs w:val="24"/>
        </w:rPr>
        <w:t>;</w:t>
      </w:r>
      <w:r w:rsidRPr="007E0BB2">
        <w:rPr>
          <w:sz w:val="24"/>
          <w:szCs w:val="24"/>
        </w:rPr>
        <w:t xml:space="preserve"> методами оценки эффективности инноваций</w:t>
      </w:r>
      <w:r w:rsidR="001C1496">
        <w:rPr>
          <w:sz w:val="24"/>
          <w:szCs w:val="24"/>
        </w:rPr>
        <w:t xml:space="preserve">; </w:t>
      </w:r>
      <w:r w:rsidRPr="007E0BB2">
        <w:rPr>
          <w:sz w:val="24"/>
          <w:szCs w:val="24"/>
        </w:rPr>
        <w:t>методами поиска возможностей включения в программы инфраструктурной поддержки инноваций</w:t>
      </w:r>
      <w:r w:rsidR="001C1496">
        <w:rPr>
          <w:sz w:val="24"/>
          <w:szCs w:val="24"/>
        </w:rPr>
        <w:t>.</w:t>
      </w:r>
    </w:p>
    <w:p w:rsidR="009810C6" w:rsidRDefault="009810C6" w:rsidP="009810C6">
      <w:pPr>
        <w:ind w:firstLine="567"/>
        <w:jc w:val="both"/>
        <w:rPr>
          <w:sz w:val="24"/>
          <w:szCs w:val="24"/>
        </w:rPr>
      </w:pPr>
    </w:p>
    <w:p w:rsidR="001C1496" w:rsidRDefault="001C1496" w:rsidP="001C1496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1C1496" w:rsidRDefault="001C1496" w:rsidP="001C1496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27B2A">
        <w:rPr>
          <w:b/>
        </w:rPr>
        <w:t>1.4 Пререквизиты</w:t>
      </w:r>
    </w:p>
    <w:p w:rsidR="00E21B4C" w:rsidRPr="00427B2A" w:rsidRDefault="00E21B4C" w:rsidP="001C1496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1C1496" w:rsidRPr="0073282D" w:rsidRDefault="001C1496" w:rsidP="001C1496">
      <w:pPr>
        <w:pStyle w:val="Style2"/>
        <w:widowControl/>
        <w:spacing w:line="240" w:lineRule="auto"/>
        <w:ind w:firstLine="567"/>
      </w:pPr>
      <w:r w:rsidRPr="0073282D">
        <w:t>Введение в специальность</w:t>
      </w:r>
    </w:p>
    <w:p w:rsidR="001C1496" w:rsidRDefault="001C1496" w:rsidP="001C1496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1C1496" w:rsidRDefault="001C1496" w:rsidP="001C1496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27B2A">
        <w:rPr>
          <w:b/>
        </w:rPr>
        <w:t>1.5 Постреквизиты</w:t>
      </w:r>
    </w:p>
    <w:p w:rsidR="00E21B4C" w:rsidRPr="00427B2A" w:rsidRDefault="00E21B4C" w:rsidP="001C1496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1C1496" w:rsidRPr="0074186C" w:rsidRDefault="001C1496" w:rsidP="001C1496">
      <w:pPr>
        <w:pStyle w:val="Style2"/>
        <w:widowControl/>
        <w:spacing w:line="240" w:lineRule="auto"/>
        <w:ind w:firstLine="567"/>
        <w:jc w:val="both"/>
      </w:pPr>
      <w:r>
        <w:t>Дипломная работа (проект)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</w:p>
    <w:p w:rsidR="00C14A2F" w:rsidRDefault="00C14A2F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99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29"/>
        <w:gridCol w:w="5670"/>
        <w:gridCol w:w="1842"/>
        <w:gridCol w:w="1288"/>
      </w:tblGrid>
      <w:tr w:rsidR="00C14A2F" w:rsidRPr="00C14A2F" w:rsidTr="001E1180">
        <w:trPr>
          <w:cantSplit/>
          <w:trHeight w:val="533"/>
          <w:jc w:val="center"/>
        </w:trPr>
        <w:tc>
          <w:tcPr>
            <w:tcW w:w="1129" w:type="dxa"/>
          </w:tcPr>
          <w:p w:rsidR="00184315" w:rsidRPr="00C14A2F" w:rsidRDefault="00184315" w:rsidP="000B61C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C14A2F">
              <w:rPr>
                <w:b/>
                <w:sz w:val="24"/>
                <w:szCs w:val="24"/>
              </w:rPr>
              <w:t xml:space="preserve">№ </w:t>
            </w:r>
          </w:p>
          <w:p w:rsidR="00184315" w:rsidRPr="00C14A2F" w:rsidRDefault="00184315" w:rsidP="000B61C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C14A2F">
              <w:rPr>
                <w:b/>
                <w:sz w:val="24"/>
                <w:szCs w:val="24"/>
              </w:rPr>
              <w:t>модуля, темы</w:t>
            </w:r>
          </w:p>
          <w:p w:rsidR="00C14A2F" w:rsidRPr="00C14A2F" w:rsidRDefault="00C14A2F" w:rsidP="000B61C9">
            <w:pPr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:rsidR="00C14A2F" w:rsidRPr="00C14A2F" w:rsidRDefault="00C14A2F" w:rsidP="000B61C9">
            <w:pPr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</w:rPr>
            </w:pPr>
            <w:r w:rsidRPr="00C14A2F">
              <w:rPr>
                <w:b/>
                <w:color w:val="000000"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C14A2F" w:rsidRPr="00C14A2F" w:rsidRDefault="00184315" w:rsidP="000B61C9">
            <w:pPr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</w:rPr>
            </w:pPr>
            <w:r w:rsidRPr="00184315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1288" w:type="dxa"/>
            <w:shd w:val="clear" w:color="auto" w:fill="auto"/>
            <w:vAlign w:val="center"/>
          </w:tcPr>
          <w:p w:rsidR="00184315" w:rsidRPr="00C14A2F" w:rsidRDefault="00184315" w:rsidP="00BE5D60">
            <w:pPr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</w:rPr>
            </w:pPr>
            <w:r w:rsidRPr="00A6382D">
              <w:rPr>
                <w:b/>
                <w:color w:val="000000"/>
                <w:sz w:val="24"/>
                <w:szCs w:val="24"/>
              </w:rPr>
              <w:t>Трудоемкость</w:t>
            </w:r>
            <w:r w:rsidR="00BE5D60" w:rsidRPr="00A6382D">
              <w:rPr>
                <w:b/>
                <w:color w:val="000000"/>
                <w:sz w:val="24"/>
                <w:szCs w:val="24"/>
              </w:rPr>
              <w:t xml:space="preserve"> </w:t>
            </w:r>
            <w:r w:rsidRPr="00A6382D">
              <w:rPr>
                <w:b/>
                <w:color w:val="000000"/>
                <w:sz w:val="24"/>
                <w:szCs w:val="24"/>
              </w:rPr>
              <w:t>в кредитах</w:t>
            </w:r>
          </w:p>
        </w:tc>
      </w:tr>
      <w:tr w:rsidR="00B947C7" w:rsidRPr="00C14A2F" w:rsidTr="00FA7665">
        <w:trPr>
          <w:cantSplit/>
          <w:trHeight w:val="221"/>
          <w:jc w:val="center"/>
        </w:trPr>
        <w:tc>
          <w:tcPr>
            <w:tcW w:w="1129" w:type="dxa"/>
            <w:vAlign w:val="center"/>
          </w:tcPr>
          <w:p w:rsidR="00B947C7" w:rsidRPr="00C14A2F" w:rsidRDefault="00B947C7" w:rsidP="00B947C7">
            <w:pPr>
              <w:jc w:val="center"/>
              <w:rPr>
                <w:color w:val="000000"/>
                <w:sz w:val="16"/>
                <w:szCs w:val="16"/>
              </w:rPr>
            </w:pPr>
            <w:r w:rsidRPr="00C14A2F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5670" w:type="dxa"/>
            <w:vAlign w:val="center"/>
          </w:tcPr>
          <w:p w:rsidR="00B947C7" w:rsidRPr="00C14A2F" w:rsidRDefault="00B947C7" w:rsidP="00B947C7">
            <w:pPr>
              <w:jc w:val="center"/>
              <w:rPr>
                <w:color w:val="000000"/>
                <w:sz w:val="16"/>
                <w:szCs w:val="16"/>
              </w:rPr>
            </w:pPr>
            <w:r w:rsidRPr="00C14A2F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947C7" w:rsidRPr="00C14A2F" w:rsidRDefault="00B947C7" w:rsidP="00B947C7">
            <w:pPr>
              <w:jc w:val="center"/>
              <w:rPr>
                <w:color w:val="000000"/>
                <w:sz w:val="16"/>
                <w:szCs w:val="16"/>
              </w:rPr>
            </w:pPr>
            <w:r w:rsidRPr="00C14A2F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288" w:type="dxa"/>
            <w:shd w:val="clear" w:color="auto" w:fill="auto"/>
            <w:vAlign w:val="center"/>
          </w:tcPr>
          <w:p w:rsidR="00B947C7" w:rsidRPr="00C14A2F" w:rsidRDefault="00B947C7" w:rsidP="00B947C7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</w:t>
            </w:r>
          </w:p>
        </w:tc>
      </w:tr>
      <w:tr w:rsidR="00B947C7" w:rsidRPr="00C14A2F" w:rsidTr="00492FEA">
        <w:trPr>
          <w:cantSplit/>
          <w:trHeight w:val="388"/>
          <w:jc w:val="center"/>
        </w:trPr>
        <w:tc>
          <w:tcPr>
            <w:tcW w:w="1129" w:type="dxa"/>
            <w:vAlign w:val="center"/>
          </w:tcPr>
          <w:p w:rsidR="00B947C7" w:rsidRPr="00143B3E" w:rsidRDefault="00B947C7" w:rsidP="00492FEA">
            <w:pPr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143B3E">
              <w:rPr>
                <w:b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8800" w:type="dxa"/>
            <w:gridSpan w:val="3"/>
            <w:vAlign w:val="center"/>
          </w:tcPr>
          <w:p w:rsidR="00B947C7" w:rsidRPr="00C14A2F" w:rsidRDefault="00B947C7" w:rsidP="00264975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</w:rPr>
            </w:pPr>
            <w:r w:rsidRPr="00C14A2F">
              <w:rPr>
                <w:b/>
                <w:sz w:val="24"/>
                <w:szCs w:val="24"/>
              </w:rPr>
              <w:t xml:space="preserve">Модуль 1 </w:t>
            </w:r>
            <w:r>
              <w:rPr>
                <w:b/>
                <w:sz w:val="24"/>
                <w:szCs w:val="24"/>
              </w:rPr>
              <w:t xml:space="preserve">«Основы </w:t>
            </w:r>
            <w:r w:rsidR="00264975">
              <w:rPr>
                <w:b/>
                <w:sz w:val="24"/>
                <w:szCs w:val="24"/>
              </w:rPr>
              <w:t>инновационной деятельности</w:t>
            </w:r>
            <w:r>
              <w:rPr>
                <w:b/>
                <w:sz w:val="24"/>
                <w:szCs w:val="24"/>
              </w:rPr>
              <w:t>»</w:t>
            </w:r>
          </w:p>
        </w:tc>
      </w:tr>
      <w:tr w:rsidR="00B947C7" w:rsidRPr="00C14A2F" w:rsidTr="00CE4FB4">
        <w:trPr>
          <w:cantSplit/>
          <w:trHeight w:val="453"/>
          <w:jc w:val="center"/>
        </w:trPr>
        <w:tc>
          <w:tcPr>
            <w:tcW w:w="1129" w:type="dxa"/>
          </w:tcPr>
          <w:p w:rsidR="00B947C7" w:rsidRPr="00C14A2F" w:rsidRDefault="00B947C7" w:rsidP="00B947C7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8800" w:type="dxa"/>
            <w:gridSpan w:val="3"/>
            <w:vAlign w:val="center"/>
          </w:tcPr>
          <w:p w:rsidR="00B947C7" w:rsidRPr="000B61C9" w:rsidRDefault="00B947C7" w:rsidP="00B947C7">
            <w:pPr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14A2F">
              <w:rPr>
                <w:b/>
                <w:color w:val="000000"/>
                <w:sz w:val="24"/>
                <w:szCs w:val="24"/>
                <w:lang w:val="kk-KZ"/>
              </w:rPr>
              <w:t>Лекционные занятия</w:t>
            </w:r>
          </w:p>
        </w:tc>
      </w:tr>
      <w:tr w:rsidR="00A01467" w:rsidRPr="00C14A2F" w:rsidTr="00492FEA">
        <w:trPr>
          <w:trHeight w:val="144"/>
          <w:jc w:val="center"/>
        </w:trPr>
        <w:tc>
          <w:tcPr>
            <w:tcW w:w="1129" w:type="dxa"/>
          </w:tcPr>
          <w:p w:rsidR="00A01467" w:rsidRPr="00492FEA" w:rsidRDefault="00A01467" w:rsidP="00A0146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5670" w:type="dxa"/>
          </w:tcPr>
          <w:p w:rsidR="00A01467" w:rsidRPr="003C0953" w:rsidRDefault="00A01467" w:rsidP="00A01467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Понятие инноваций и инновационной деятельности. Законодательство Республики Казахстан в области инновационной деятельности. </w:t>
            </w:r>
            <w:r w:rsidRPr="003C0953">
              <w:rPr>
                <w:rStyle w:val="s1"/>
                <w:b w:val="0"/>
                <w:sz w:val="24"/>
                <w:szCs w:val="24"/>
              </w:rPr>
              <w:t>Стратегия</w:t>
            </w:r>
            <w:r w:rsidRPr="003C0953">
              <w:rPr>
                <w:sz w:val="24"/>
                <w:szCs w:val="24"/>
              </w:rPr>
              <w:t xml:space="preserve"> </w:t>
            </w:r>
            <w:r w:rsidRPr="003C0953">
              <w:rPr>
                <w:rStyle w:val="s1"/>
                <w:b w:val="0"/>
                <w:sz w:val="24"/>
                <w:szCs w:val="24"/>
              </w:rPr>
              <w:t>индустриально-инновационного развития Республики Казахстан</w:t>
            </w:r>
            <w:r w:rsidRPr="003C0953">
              <w:rPr>
                <w:sz w:val="24"/>
                <w:szCs w:val="24"/>
              </w:rPr>
              <w:t xml:space="preserve"> </w:t>
            </w:r>
            <w:r w:rsidRPr="003C0953">
              <w:rPr>
                <w:rStyle w:val="s1"/>
                <w:b w:val="0"/>
                <w:sz w:val="24"/>
                <w:szCs w:val="24"/>
              </w:rPr>
              <w:t>на 2003-2015 годы</w:t>
            </w:r>
          </w:p>
        </w:tc>
        <w:tc>
          <w:tcPr>
            <w:tcW w:w="1842" w:type="dxa"/>
            <w:vAlign w:val="center"/>
          </w:tcPr>
          <w:p w:rsidR="00A01467" w:rsidRPr="005A17AD" w:rsidRDefault="00E21B4C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  <w:lang w:val="en-US"/>
              </w:rPr>
              <w:t>1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  <w:r>
              <w:rPr>
                <w:color w:val="000000"/>
                <w:sz w:val="24"/>
                <w:szCs w:val="24"/>
              </w:rPr>
              <w:t xml:space="preserve"> - </w:t>
            </w: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</w:rPr>
              <w:t>10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</w:p>
        </w:tc>
        <w:tc>
          <w:tcPr>
            <w:tcW w:w="1288" w:type="dxa"/>
            <w:vAlign w:val="center"/>
          </w:tcPr>
          <w:p w:rsidR="00A01467" w:rsidRPr="00C14A2F" w:rsidRDefault="00A01467" w:rsidP="00A01467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Pr="00492FEA" w:rsidRDefault="00E21B4C" w:rsidP="00E21B4C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Цели, принципы и основные направления государственной поддержки инновационной деятельности.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CA7274">
              <w:rPr>
                <w:color w:val="000000"/>
                <w:sz w:val="24"/>
                <w:szCs w:val="24"/>
              </w:rPr>
              <w:t>[</w:t>
            </w:r>
            <w:r w:rsidRPr="00CA7274">
              <w:rPr>
                <w:color w:val="000000"/>
                <w:sz w:val="24"/>
                <w:szCs w:val="24"/>
                <w:lang w:val="en-US"/>
              </w:rPr>
              <w:t>1</w:t>
            </w:r>
            <w:r w:rsidRPr="00CA7274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Pr="00C14A2F" w:rsidRDefault="00E21B4C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Pr="00492FEA" w:rsidRDefault="00E21B4C" w:rsidP="00E21B4C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Инновационная инфраструктура. Субъекты инновационной деятельности: государственные органы, технологические бизнес-инкубаторы, инновационные фонды, технопарки.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CA7274">
              <w:rPr>
                <w:color w:val="000000"/>
                <w:sz w:val="24"/>
                <w:szCs w:val="24"/>
              </w:rPr>
              <w:t>[</w:t>
            </w:r>
            <w:r w:rsidRPr="00CA7274">
              <w:rPr>
                <w:color w:val="000000"/>
                <w:sz w:val="24"/>
                <w:szCs w:val="24"/>
                <w:lang w:val="en-US"/>
              </w:rPr>
              <w:t>1</w:t>
            </w:r>
            <w:r w:rsidRPr="00CA7274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Pr="00C14A2F" w:rsidRDefault="00E21B4C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Pr="00492FEA" w:rsidRDefault="00E21B4C" w:rsidP="00E21B4C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Особенности реализации и финансирования инновационных проектов. Инновационные гранты.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CA7274">
              <w:rPr>
                <w:color w:val="000000"/>
                <w:sz w:val="24"/>
                <w:szCs w:val="24"/>
              </w:rPr>
              <w:t>[</w:t>
            </w:r>
            <w:r w:rsidRPr="00CA7274">
              <w:rPr>
                <w:color w:val="000000"/>
                <w:sz w:val="24"/>
                <w:szCs w:val="24"/>
                <w:lang w:val="en-US"/>
              </w:rPr>
              <w:t>1</w:t>
            </w:r>
            <w:r w:rsidRPr="00CA7274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Pr="00C14A2F" w:rsidRDefault="00E21B4C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Pr="00492FEA" w:rsidRDefault="00E21B4C" w:rsidP="00E21B4C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Патентное право. Объекты и субъекта патентного права. Патентоспособность объектов промышленной собственности.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CA7274">
              <w:rPr>
                <w:color w:val="000000"/>
                <w:sz w:val="24"/>
                <w:szCs w:val="24"/>
              </w:rPr>
              <w:t>[</w:t>
            </w:r>
            <w:r w:rsidRPr="00CA7274">
              <w:rPr>
                <w:color w:val="000000"/>
                <w:sz w:val="24"/>
                <w:szCs w:val="24"/>
                <w:lang w:val="en-US"/>
              </w:rPr>
              <w:t>1</w:t>
            </w:r>
            <w:r w:rsidRPr="00CA7274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Pr="00C14A2F" w:rsidRDefault="00E21B4C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B947C7" w:rsidRPr="00C14A2F" w:rsidTr="001E1180">
        <w:trPr>
          <w:trHeight w:val="144"/>
          <w:jc w:val="center"/>
        </w:trPr>
        <w:tc>
          <w:tcPr>
            <w:tcW w:w="1129" w:type="dxa"/>
          </w:tcPr>
          <w:p w:rsidR="00B947C7" w:rsidRDefault="00B947C7" w:rsidP="00B947C7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B947C7" w:rsidRPr="00143B3E" w:rsidRDefault="00B947C7" w:rsidP="00B947C7">
            <w:pPr>
              <w:rPr>
                <w:b/>
                <w:sz w:val="24"/>
                <w:szCs w:val="24"/>
              </w:rPr>
            </w:pPr>
            <w:r w:rsidRPr="00143B3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842" w:type="dxa"/>
            <w:vAlign w:val="center"/>
          </w:tcPr>
          <w:p w:rsidR="00B947C7" w:rsidRPr="00DE1A87" w:rsidRDefault="00B947C7" w:rsidP="00B947C7">
            <w:pPr>
              <w:pStyle w:val="21"/>
              <w:ind w:firstLine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288" w:type="dxa"/>
            <w:vAlign w:val="center"/>
          </w:tcPr>
          <w:p w:rsidR="00B947C7" w:rsidRPr="00C14A2F" w:rsidRDefault="00162804" w:rsidP="00A6382D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0,665</w:t>
            </w:r>
          </w:p>
        </w:tc>
      </w:tr>
      <w:tr w:rsidR="00B947C7" w:rsidRPr="00C14A2F" w:rsidTr="00CE4FB4">
        <w:trPr>
          <w:trHeight w:val="541"/>
          <w:jc w:val="center"/>
        </w:trPr>
        <w:tc>
          <w:tcPr>
            <w:tcW w:w="1129" w:type="dxa"/>
          </w:tcPr>
          <w:p w:rsidR="00B947C7" w:rsidRDefault="00B947C7" w:rsidP="00B947C7">
            <w:pPr>
              <w:rPr>
                <w:sz w:val="24"/>
                <w:szCs w:val="24"/>
              </w:rPr>
            </w:pPr>
          </w:p>
        </w:tc>
        <w:tc>
          <w:tcPr>
            <w:tcW w:w="8800" w:type="dxa"/>
            <w:gridSpan w:val="3"/>
            <w:vAlign w:val="center"/>
          </w:tcPr>
          <w:p w:rsidR="00B947C7" w:rsidRPr="00C14A2F" w:rsidRDefault="00A454C0" w:rsidP="00A454C0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 xml:space="preserve">Практические </w:t>
            </w:r>
            <w:r w:rsidR="00B947C7" w:rsidRPr="000B61C9">
              <w:rPr>
                <w:b/>
                <w:sz w:val="24"/>
                <w:szCs w:val="24"/>
              </w:rPr>
              <w:t>занятия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Pr="00175D1A" w:rsidRDefault="00E21B4C" w:rsidP="00E21B4C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Расчет стоимости объектов интеллектуальной промышленной собственности: затратный подход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8D7EF5">
              <w:rPr>
                <w:color w:val="000000"/>
                <w:sz w:val="24"/>
                <w:szCs w:val="24"/>
              </w:rPr>
              <w:t>[</w:t>
            </w:r>
            <w:r w:rsidRPr="008D7EF5">
              <w:rPr>
                <w:color w:val="000000"/>
                <w:sz w:val="24"/>
                <w:szCs w:val="24"/>
                <w:lang w:val="en-US"/>
              </w:rPr>
              <w:t>1</w:t>
            </w:r>
            <w:r w:rsidRPr="008D7EF5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Pr="004B5B63" w:rsidRDefault="00E21B4C" w:rsidP="00E21B4C">
            <w:pPr>
              <w:pStyle w:val="21"/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Pr="00175D1A" w:rsidRDefault="00E21B4C" w:rsidP="00E21B4C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Методика оценки интеллектуальной собственности, не обладающих экономической эффективностью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8D7EF5">
              <w:rPr>
                <w:color w:val="000000"/>
                <w:sz w:val="24"/>
                <w:szCs w:val="24"/>
              </w:rPr>
              <w:t>[</w:t>
            </w:r>
            <w:r w:rsidRPr="008D7EF5">
              <w:rPr>
                <w:color w:val="000000"/>
                <w:sz w:val="24"/>
                <w:szCs w:val="24"/>
                <w:lang w:val="en-US"/>
              </w:rPr>
              <w:t>1</w:t>
            </w:r>
            <w:r w:rsidRPr="008D7EF5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Default="00E21B4C" w:rsidP="00E21B4C">
            <w:pPr>
              <w:pStyle w:val="21"/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Pr="00175D1A" w:rsidRDefault="00E21B4C" w:rsidP="00E21B4C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Определение изобретательского уровня объектов. 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8D7EF5">
              <w:rPr>
                <w:color w:val="000000"/>
                <w:sz w:val="24"/>
                <w:szCs w:val="24"/>
              </w:rPr>
              <w:t>[</w:t>
            </w:r>
            <w:r w:rsidRPr="008D7EF5">
              <w:rPr>
                <w:color w:val="000000"/>
                <w:sz w:val="24"/>
                <w:szCs w:val="24"/>
                <w:lang w:val="en-US"/>
              </w:rPr>
              <w:t>1</w:t>
            </w:r>
            <w:r w:rsidRPr="008D7EF5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Default="00E21B4C" w:rsidP="00E21B4C">
            <w:pPr>
              <w:pStyle w:val="21"/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Pr="00175D1A" w:rsidRDefault="00E21B4C" w:rsidP="00E21B4C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Расчет экономического ущерба при нарушении патента. Определение конкурентоспособности объекта техники на внешнем рынке. 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8D7EF5">
              <w:rPr>
                <w:color w:val="000000"/>
                <w:sz w:val="24"/>
                <w:szCs w:val="24"/>
              </w:rPr>
              <w:t>[</w:t>
            </w:r>
            <w:r w:rsidRPr="008D7EF5">
              <w:rPr>
                <w:color w:val="000000"/>
                <w:sz w:val="24"/>
                <w:szCs w:val="24"/>
                <w:lang w:val="en-US"/>
              </w:rPr>
              <w:t>1</w:t>
            </w:r>
            <w:r w:rsidRPr="008D7EF5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Pr="004B5B63" w:rsidRDefault="00E21B4C" w:rsidP="00E21B4C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Pr="00A454C0" w:rsidRDefault="00E21B4C" w:rsidP="00E21B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Расчет размера вознаграждения авторам интеллектуальной собственности: по доли прибыли, от доли себестоимости. 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8D7EF5">
              <w:rPr>
                <w:color w:val="000000"/>
                <w:sz w:val="24"/>
                <w:szCs w:val="24"/>
              </w:rPr>
              <w:t>[</w:t>
            </w:r>
            <w:r w:rsidRPr="008D7EF5">
              <w:rPr>
                <w:color w:val="000000"/>
                <w:sz w:val="24"/>
                <w:szCs w:val="24"/>
                <w:lang w:val="en-US"/>
              </w:rPr>
              <w:t>1</w:t>
            </w:r>
            <w:r w:rsidRPr="008D7EF5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Pr="004B5B63" w:rsidRDefault="00E21B4C" w:rsidP="00E21B4C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Pr="004A4FB4" w:rsidRDefault="00E21B4C" w:rsidP="00E21B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Порядок оценки стоимости лицензии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8D7EF5">
              <w:rPr>
                <w:color w:val="000000"/>
                <w:sz w:val="24"/>
                <w:szCs w:val="24"/>
              </w:rPr>
              <w:t>[</w:t>
            </w:r>
            <w:r w:rsidRPr="008D7EF5">
              <w:rPr>
                <w:color w:val="000000"/>
                <w:sz w:val="24"/>
                <w:szCs w:val="24"/>
                <w:lang w:val="en-US"/>
              </w:rPr>
              <w:t>1</w:t>
            </w:r>
            <w:r w:rsidRPr="008D7EF5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Pr="004B5B63" w:rsidRDefault="00E21B4C" w:rsidP="00E21B4C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Pr="004A4FB4" w:rsidRDefault="00E21B4C" w:rsidP="00E21B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Составление договора при заключении лицензионных соглашений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8D7EF5">
              <w:rPr>
                <w:color w:val="000000"/>
                <w:sz w:val="24"/>
                <w:szCs w:val="24"/>
              </w:rPr>
              <w:t>[</w:t>
            </w:r>
            <w:r w:rsidRPr="008D7EF5">
              <w:rPr>
                <w:color w:val="000000"/>
                <w:sz w:val="24"/>
                <w:szCs w:val="24"/>
                <w:lang w:val="en-US"/>
              </w:rPr>
              <w:t>1</w:t>
            </w:r>
            <w:r w:rsidRPr="008D7EF5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Default="00E21B4C" w:rsidP="00E21B4C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780B51" w:rsidRPr="00C14A2F" w:rsidTr="000B61C9">
        <w:trPr>
          <w:trHeight w:val="144"/>
          <w:jc w:val="center"/>
        </w:trPr>
        <w:tc>
          <w:tcPr>
            <w:tcW w:w="1129" w:type="dxa"/>
            <w:vAlign w:val="center"/>
          </w:tcPr>
          <w:p w:rsidR="00780B51" w:rsidRDefault="00780B51" w:rsidP="00666419">
            <w:pPr>
              <w:spacing w:after="200"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:rsidR="00780B51" w:rsidRPr="00056ADD" w:rsidRDefault="00780B51" w:rsidP="00780B51">
            <w:pPr>
              <w:rPr>
                <w:b/>
                <w:sz w:val="24"/>
                <w:szCs w:val="24"/>
              </w:rPr>
            </w:pPr>
            <w:r w:rsidRPr="00056ADD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842" w:type="dxa"/>
            <w:vAlign w:val="center"/>
          </w:tcPr>
          <w:p w:rsidR="00780B51" w:rsidRPr="009D76C2" w:rsidRDefault="00780B51" w:rsidP="00780B51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0"/>
                <w:lang w:val="kk-KZ"/>
              </w:rPr>
            </w:pPr>
          </w:p>
        </w:tc>
        <w:tc>
          <w:tcPr>
            <w:tcW w:w="1288" w:type="dxa"/>
            <w:vAlign w:val="center"/>
          </w:tcPr>
          <w:p w:rsidR="00780B51" w:rsidRDefault="00666419" w:rsidP="00780B51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0,469</w:t>
            </w:r>
          </w:p>
        </w:tc>
      </w:tr>
    </w:tbl>
    <w:p w:rsidR="00CE4FB4" w:rsidRDefault="00CE4FB4"/>
    <w:p w:rsidR="009967D5" w:rsidRDefault="009967D5"/>
    <w:tbl>
      <w:tblPr>
        <w:tblW w:w="99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29"/>
        <w:gridCol w:w="5670"/>
        <w:gridCol w:w="1842"/>
        <w:gridCol w:w="1288"/>
      </w:tblGrid>
      <w:tr w:rsidR="00CE4FB4" w:rsidRPr="00C14A2F" w:rsidTr="00F831E0">
        <w:trPr>
          <w:trHeight w:val="183"/>
          <w:jc w:val="center"/>
        </w:trPr>
        <w:tc>
          <w:tcPr>
            <w:tcW w:w="1129" w:type="dxa"/>
            <w:vAlign w:val="center"/>
          </w:tcPr>
          <w:p w:rsidR="00CE4FB4" w:rsidRPr="00CE4FB4" w:rsidRDefault="00CE4FB4" w:rsidP="00F831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670" w:type="dxa"/>
            <w:vAlign w:val="center"/>
          </w:tcPr>
          <w:p w:rsidR="00CE4FB4" w:rsidRPr="00F831E0" w:rsidRDefault="00CE4FB4" w:rsidP="00CE4FB4">
            <w:pPr>
              <w:jc w:val="center"/>
              <w:rPr>
                <w:sz w:val="16"/>
                <w:szCs w:val="16"/>
              </w:rPr>
            </w:pPr>
            <w:r w:rsidRPr="00F831E0">
              <w:rPr>
                <w:sz w:val="16"/>
                <w:szCs w:val="16"/>
              </w:rPr>
              <w:t>2</w:t>
            </w:r>
          </w:p>
        </w:tc>
        <w:tc>
          <w:tcPr>
            <w:tcW w:w="1842" w:type="dxa"/>
            <w:vAlign w:val="center"/>
          </w:tcPr>
          <w:p w:rsidR="00CE4FB4" w:rsidRPr="00CE4FB4" w:rsidRDefault="00CE4FB4" w:rsidP="00F831E0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16"/>
                <w:szCs w:val="16"/>
                <w:lang w:val="kk-KZ"/>
              </w:rPr>
            </w:pPr>
            <w:r>
              <w:rPr>
                <w:color w:val="000000"/>
                <w:sz w:val="16"/>
                <w:szCs w:val="16"/>
                <w:lang w:val="kk-KZ"/>
              </w:rPr>
              <w:t>3</w:t>
            </w:r>
          </w:p>
        </w:tc>
        <w:tc>
          <w:tcPr>
            <w:tcW w:w="1288" w:type="dxa"/>
            <w:vAlign w:val="center"/>
          </w:tcPr>
          <w:p w:rsidR="00CE4FB4" w:rsidRPr="00CE4FB4" w:rsidRDefault="00CE4FB4" w:rsidP="00CE4FB4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16"/>
                <w:szCs w:val="16"/>
                <w:lang w:val="kk-KZ"/>
              </w:rPr>
            </w:pPr>
            <w:r>
              <w:rPr>
                <w:color w:val="000000"/>
                <w:sz w:val="16"/>
                <w:szCs w:val="16"/>
                <w:lang w:val="kk-KZ"/>
              </w:rPr>
              <w:t>4</w:t>
            </w:r>
          </w:p>
        </w:tc>
      </w:tr>
      <w:tr w:rsidR="00780B51" w:rsidRPr="00C14A2F" w:rsidTr="000B61C9">
        <w:trPr>
          <w:trHeight w:val="144"/>
          <w:jc w:val="center"/>
        </w:trPr>
        <w:tc>
          <w:tcPr>
            <w:tcW w:w="1129" w:type="dxa"/>
            <w:vAlign w:val="center"/>
          </w:tcPr>
          <w:p w:rsidR="00780B51" w:rsidRPr="004B5B63" w:rsidRDefault="00780B51" w:rsidP="00780B51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8800" w:type="dxa"/>
            <w:gridSpan w:val="3"/>
            <w:vAlign w:val="center"/>
          </w:tcPr>
          <w:p w:rsidR="00780B51" w:rsidRPr="00C14A2F" w:rsidRDefault="00780B51" w:rsidP="00780B5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" w:right="-20"/>
              <w:jc w:val="center"/>
              <w:rPr>
                <w:b/>
                <w:sz w:val="24"/>
                <w:szCs w:val="24"/>
              </w:rPr>
            </w:pPr>
            <w:r w:rsidRPr="00C14A2F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</w:p>
          <w:p w:rsidR="00780B51" w:rsidRPr="00C14A2F" w:rsidRDefault="00780B51" w:rsidP="00780B51">
            <w:pPr>
              <w:tabs>
                <w:tab w:val="num" w:pos="720"/>
              </w:tabs>
              <w:ind w:left="34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C14A2F">
              <w:rPr>
                <w:b/>
                <w:sz w:val="24"/>
                <w:szCs w:val="24"/>
              </w:rPr>
              <w:t xml:space="preserve">преподавателя </w:t>
            </w:r>
            <w:r w:rsidRPr="00C14A2F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666419" w:rsidRPr="00C14A2F" w:rsidTr="00F00974">
        <w:trPr>
          <w:trHeight w:val="144"/>
          <w:jc w:val="center"/>
        </w:trPr>
        <w:tc>
          <w:tcPr>
            <w:tcW w:w="1129" w:type="dxa"/>
            <w:vAlign w:val="center"/>
          </w:tcPr>
          <w:p w:rsidR="00666419" w:rsidRPr="004B5B63" w:rsidRDefault="00666419" w:rsidP="0066641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5670" w:type="dxa"/>
          </w:tcPr>
          <w:p w:rsidR="00666419" w:rsidRPr="003C0953" w:rsidRDefault="00666419" w:rsidP="0066641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Понятие инноваций и инновационной деятельности. </w:t>
            </w:r>
          </w:p>
        </w:tc>
        <w:tc>
          <w:tcPr>
            <w:tcW w:w="3130" w:type="dxa"/>
            <w:gridSpan w:val="2"/>
            <w:vAlign w:val="center"/>
          </w:tcPr>
          <w:p w:rsidR="00666419" w:rsidRPr="00C14A2F" w:rsidRDefault="00DB1EAE" w:rsidP="00666419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  <w:lang w:val="en-US"/>
              </w:rPr>
              <w:t>1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  <w:r>
              <w:rPr>
                <w:color w:val="000000"/>
                <w:sz w:val="24"/>
                <w:szCs w:val="24"/>
              </w:rPr>
              <w:t xml:space="preserve"> - </w:t>
            </w: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</w:rPr>
              <w:t>5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</w:p>
        </w:tc>
      </w:tr>
      <w:tr w:rsidR="00666419" w:rsidRPr="00C14A2F" w:rsidTr="00F00974">
        <w:trPr>
          <w:trHeight w:val="144"/>
          <w:jc w:val="center"/>
        </w:trPr>
        <w:tc>
          <w:tcPr>
            <w:tcW w:w="1129" w:type="dxa"/>
            <w:vAlign w:val="center"/>
          </w:tcPr>
          <w:p w:rsidR="00666419" w:rsidRPr="004B5B63" w:rsidRDefault="00666419" w:rsidP="0066641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5670" w:type="dxa"/>
          </w:tcPr>
          <w:p w:rsidR="00666419" w:rsidRPr="003C0953" w:rsidRDefault="00666419" w:rsidP="0066641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Цели, принципы и основные направления государственной поддержки инновационной деятельности. </w:t>
            </w:r>
          </w:p>
        </w:tc>
        <w:tc>
          <w:tcPr>
            <w:tcW w:w="3130" w:type="dxa"/>
            <w:gridSpan w:val="2"/>
            <w:vAlign w:val="center"/>
          </w:tcPr>
          <w:p w:rsidR="00666419" w:rsidRPr="00C14A2F" w:rsidRDefault="00666419" w:rsidP="00666419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  <w:lang w:val="en-US"/>
              </w:rPr>
              <w:t>1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  <w:r>
              <w:rPr>
                <w:color w:val="000000"/>
                <w:sz w:val="24"/>
                <w:szCs w:val="24"/>
              </w:rPr>
              <w:t xml:space="preserve"> - </w:t>
            </w: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</w:rPr>
              <w:t>5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</w:p>
        </w:tc>
      </w:tr>
      <w:tr w:rsidR="00DB1EAE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DB1EAE" w:rsidRPr="004B5B63" w:rsidRDefault="00DB1EAE" w:rsidP="00DB1EAE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5670" w:type="dxa"/>
          </w:tcPr>
          <w:p w:rsidR="00DB1EAE" w:rsidRPr="003C0953" w:rsidRDefault="00DB1EAE" w:rsidP="00DB1EAE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Инновационная инфраструктура. Субъекты инновационной деятельности: государственные органы, технологические бизнес-инкубаторы, инновационные фонды, технопарки.</w:t>
            </w:r>
          </w:p>
        </w:tc>
        <w:tc>
          <w:tcPr>
            <w:tcW w:w="3130" w:type="dxa"/>
            <w:gridSpan w:val="2"/>
          </w:tcPr>
          <w:p w:rsidR="00DB1EAE" w:rsidRDefault="00DB1EAE" w:rsidP="00DB1EAE">
            <w:pPr>
              <w:jc w:val="center"/>
            </w:pPr>
            <w:r w:rsidRPr="000A7CCD">
              <w:rPr>
                <w:color w:val="000000"/>
                <w:sz w:val="24"/>
                <w:szCs w:val="24"/>
              </w:rPr>
              <w:t>[</w:t>
            </w:r>
            <w:r w:rsidRPr="000A7CCD">
              <w:rPr>
                <w:color w:val="000000"/>
                <w:sz w:val="24"/>
                <w:szCs w:val="24"/>
                <w:lang w:val="en-US"/>
              </w:rPr>
              <w:t>1</w:t>
            </w:r>
            <w:r w:rsidRPr="000A7CCD">
              <w:rPr>
                <w:color w:val="000000"/>
                <w:sz w:val="24"/>
                <w:szCs w:val="24"/>
              </w:rPr>
              <w:t>] - [5]</w:t>
            </w:r>
          </w:p>
        </w:tc>
      </w:tr>
      <w:tr w:rsidR="00DB1EAE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DB1EAE" w:rsidRPr="004B5B63" w:rsidRDefault="00DB1EAE" w:rsidP="00DB1EAE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5670" w:type="dxa"/>
          </w:tcPr>
          <w:p w:rsidR="00DB1EAE" w:rsidRPr="003C0953" w:rsidRDefault="00DB1EAE" w:rsidP="00DB1EAE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Особенности реализации и финансирования инновационных проектов. Инновационные гранты.</w:t>
            </w:r>
          </w:p>
        </w:tc>
        <w:tc>
          <w:tcPr>
            <w:tcW w:w="3130" w:type="dxa"/>
            <w:gridSpan w:val="2"/>
          </w:tcPr>
          <w:p w:rsidR="00DB1EAE" w:rsidRDefault="00DB1EAE" w:rsidP="00DB1EAE">
            <w:pPr>
              <w:jc w:val="center"/>
            </w:pPr>
            <w:r w:rsidRPr="000A7CCD">
              <w:rPr>
                <w:color w:val="000000"/>
                <w:sz w:val="24"/>
                <w:szCs w:val="24"/>
              </w:rPr>
              <w:t>[</w:t>
            </w:r>
            <w:r w:rsidRPr="000A7CCD">
              <w:rPr>
                <w:color w:val="000000"/>
                <w:sz w:val="24"/>
                <w:szCs w:val="24"/>
                <w:lang w:val="en-US"/>
              </w:rPr>
              <w:t>1</w:t>
            </w:r>
            <w:r w:rsidRPr="000A7CCD">
              <w:rPr>
                <w:color w:val="000000"/>
                <w:sz w:val="24"/>
                <w:szCs w:val="24"/>
              </w:rPr>
              <w:t>] - [5]</w:t>
            </w:r>
          </w:p>
        </w:tc>
      </w:tr>
      <w:tr w:rsidR="00DB1EAE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DB1EAE" w:rsidRPr="004B5B63" w:rsidRDefault="00DB1EAE" w:rsidP="00DB1EAE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5670" w:type="dxa"/>
          </w:tcPr>
          <w:p w:rsidR="00DB1EAE" w:rsidRPr="003C0953" w:rsidRDefault="00DB1EAE" w:rsidP="00DB1EAE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Международное сотрудничество в сфере инновационной деятельности. Вхождение Республики Казахстан в ВТО.</w:t>
            </w:r>
          </w:p>
        </w:tc>
        <w:tc>
          <w:tcPr>
            <w:tcW w:w="3130" w:type="dxa"/>
            <w:gridSpan w:val="2"/>
          </w:tcPr>
          <w:p w:rsidR="00DB1EAE" w:rsidRDefault="00DB1EAE" w:rsidP="00DB1EAE">
            <w:pPr>
              <w:jc w:val="center"/>
            </w:pPr>
            <w:r w:rsidRPr="000A7CCD">
              <w:rPr>
                <w:color w:val="000000"/>
                <w:sz w:val="24"/>
                <w:szCs w:val="24"/>
              </w:rPr>
              <w:t>[</w:t>
            </w:r>
            <w:r w:rsidRPr="000A7CCD">
              <w:rPr>
                <w:color w:val="000000"/>
                <w:sz w:val="24"/>
                <w:szCs w:val="24"/>
                <w:lang w:val="en-US"/>
              </w:rPr>
              <w:t>1</w:t>
            </w:r>
            <w:r w:rsidRPr="000A7CCD">
              <w:rPr>
                <w:color w:val="000000"/>
                <w:sz w:val="24"/>
                <w:szCs w:val="24"/>
              </w:rPr>
              <w:t>] - [5]</w:t>
            </w:r>
          </w:p>
        </w:tc>
      </w:tr>
      <w:tr w:rsidR="00780B51" w:rsidRPr="00C14A2F" w:rsidTr="00056ADD">
        <w:trPr>
          <w:trHeight w:val="144"/>
          <w:jc w:val="center"/>
        </w:trPr>
        <w:tc>
          <w:tcPr>
            <w:tcW w:w="1129" w:type="dxa"/>
          </w:tcPr>
          <w:p w:rsidR="00780B51" w:rsidRDefault="00780B51" w:rsidP="00780B51">
            <w:pPr>
              <w:rPr>
                <w:sz w:val="24"/>
                <w:szCs w:val="24"/>
              </w:rPr>
            </w:pPr>
          </w:p>
        </w:tc>
        <w:tc>
          <w:tcPr>
            <w:tcW w:w="8800" w:type="dxa"/>
            <w:gridSpan w:val="3"/>
            <w:vAlign w:val="center"/>
          </w:tcPr>
          <w:p w:rsidR="00780B51" w:rsidRPr="00C14A2F" w:rsidRDefault="00780B51" w:rsidP="00780B51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C14A2F">
              <w:rPr>
                <w:b/>
                <w:sz w:val="24"/>
                <w:szCs w:val="24"/>
              </w:rPr>
              <w:t xml:space="preserve">Самостоятельная работа обучающегося </w:t>
            </w:r>
            <w:r w:rsidRPr="00C14A2F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DB1EAE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DB1EAE" w:rsidRPr="004B5B63" w:rsidRDefault="00DB1EAE" w:rsidP="00DB1EAE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5670" w:type="dxa"/>
          </w:tcPr>
          <w:p w:rsidR="00DB1EAE" w:rsidRPr="003C0953" w:rsidRDefault="00DB1EAE" w:rsidP="00DB1EAE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Понятие инноваций и инновационной деятельности. </w:t>
            </w:r>
          </w:p>
        </w:tc>
        <w:tc>
          <w:tcPr>
            <w:tcW w:w="3130" w:type="dxa"/>
            <w:gridSpan w:val="2"/>
            <w:vAlign w:val="center"/>
          </w:tcPr>
          <w:p w:rsidR="00DB1EAE" w:rsidRPr="00C14A2F" w:rsidRDefault="00DB1EAE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  <w:lang w:val="en-US"/>
              </w:rPr>
              <w:t>1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  <w:r>
              <w:rPr>
                <w:color w:val="000000"/>
                <w:sz w:val="24"/>
                <w:szCs w:val="24"/>
              </w:rPr>
              <w:t xml:space="preserve"> - </w:t>
            </w: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</w:rPr>
              <w:t>5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</w:p>
        </w:tc>
      </w:tr>
      <w:tr w:rsidR="00DB1EAE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DB1EAE" w:rsidRPr="004B5B63" w:rsidRDefault="00DB1EAE" w:rsidP="00DB1EAE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5670" w:type="dxa"/>
          </w:tcPr>
          <w:p w:rsidR="00DB1EAE" w:rsidRPr="003C0953" w:rsidRDefault="00DB1EAE" w:rsidP="00DB1EAE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Цели, принципы и основные направления государственной поддержки инновационной деятельности. </w:t>
            </w:r>
          </w:p>
        </w:tc>
        <w:tc>
          <w:tcPr>
            <w:tcW w:w="3130" w:type="dxa"/>
            <w:gridSpan w:val="2"/>
            <w:vAlign w:val="center"/>
          </w:tcPr>
          <w:p w:rsidR="00DB1EAE" w:rsidRPr="00C14A2F" w:rsidRDefault="00DB1EAE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  <w:lang w:val="en-US"/>
              </w:rPr>
              <w:t>1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  <w:r>
              <w:rPr>
                <w:color w:val="000000"/>
                <w:sz w:val="24"/>
                <w:szCs w:val="24"/>
              </w:rPr>
              <w:t xml:space="preserve"> - </w:t>
            </w: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</w:rPr>
              <w:t>5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</w:p>
        </w:tc>
      </w:tr>
      <w:tr w:rsidR="00DB1EAE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DB1EAE" w:rsidRPr="004B5B63" w:rsidRDefault="00DB1EAE" w:rsidP="00DB1EAE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5670" w:type="dxa"/>
          </w:tcPr>
          <w:p w:rsidR="00DB1EAE" w:rsidRPr="003C0953" w:rsidRDefault="00DB1EAE" w:rsidP="00DB1EAE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Инновационная инфраструктура. Субъекты инновационной деятельности: государственные органы, технологические бизнес-инкубаторы, инновационные фонды, технопарки.</w:t>
            </w:r>
          </w:p>
        </w:tc>
        <w:tc>
          <w:tcPr>
            <w:tcW w:w="3130" w:type="dxa"/>
            <w:gridSpan w:val="2"/>
            <w:vAlign w:val="center"/>
          </w:tcPr>
          <w:p w:rsidR="00DB1EAE" w:rsidRDefault="00DB1EAE" w:rsidP="00E21B4C">
            <w:pPr>
              <w:jc w:val="center"/>
            </w:pPr>
            <w:r w:rsidRPr="000A7CCD">
              <w:rPr>
                <w:color w:val="000000"/>
                <w:sz w:val="24"/>
                <w:szCs w:val="24"/>
              </w:rPr>
              <w:t>[</w:t>
            </w:r>
            <w:r w:rsidRPr="000A7CCD">
              <w:rPr>
                <w:color w:val="000000"/>
                <w:sz w:val="24"/>
                <w:szCs w:val="24"/>
                <w:lang w:val="en-US"/>
              </w:rPr>
              <w:t>1</w:t>
            </w:r>
            <w:r w:rsidRPr="000A7CCD">
              <w:rPr>
                <w:color w:val="000000"/>
                <w:sz w:val="24"/>
                <w:szCs w:val="24"/>
              </w:rPr>
              <w:t>] - [5]</w:t>
            </w:r>
          </w:p>
        </w:tc>
      </w:tr>
      <w:tr w:rsidR="00DB1EAE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DB1EAE" w:rsidRPr="004B5B63" w:rsidRDefault="00DB1EAE" w:rsidP="00DB1EAE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5670" w:type="dxa"/>
          </w:tcPr>
          <w:p w:rsidR="00DB1EAE" w:rsidRPr="003C0953" w:rsidRDefault="00DB1EAE" w:rsidP="00DB1EAE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Особенности реализации и финансирования инновационных проектов. Инновационные гранты.</w:t>
            </w:r>
          </w:p>
        </w:tc>
        <w:tc>
          <w:tcPr>
            <w:tcW w:w="3130" w:type="dxa"/>
            <w:gridSpan w:val="2"/>
            <w:vAlign w:val="center"/>
          </w:tcPr>
          <w:p w:rsidR="00DB1EAE" w:rsidRDefault="00DB1EAE" w:rsidP="00E21B4C">
            <w:pPr>
              <w:jc w:val="center"/>
            </w:pPr>
            <w:r w:rsidRPr="000A7CCD">
              <w:rPr>
                <w:color w:val="000000"/>
                <w:sz w:val="24"/>
                <w:szCs w:val="24"/>
              </w:rPr>
              <w:t>[</w:t>
            </w:r>
            <w:r w:rsidRPr="000A7CCD">
              <w:rPr>
                <w:color w:val="000000"/>
                <w:sz w:val="24"/>
                <w:szCs w:val="24"/>
                <w:lang w:val="en-US"/>
              </w:rPr>
              <w:t>1</w:t>
            </w:r>
            <w:r w:rsidRPr="000A7CCD">
              <w:rPr>
                <w:color w:val="000000"/>
                <w:sz w:val="24"/>
                <w:szCs w:val="24"/>
              </w:rPr>
              <w:t>] - [5]</w:t>
            </w:r>
          </w:p>
        </w:tc>
      </w:tr>
      <w:tr w:rsidR="00DB1EAE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DB1EAE" w:rsidRPr="004B5B63" w:rsidRDefault="00DB1EAE" w:rsidP="00DB1EAE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5670" w:type="dxa"/>
          </w:tcPr>
          <w:p w:rsidR="00DB1EAE" w:rsidRPr="003C0953" w:rsidRDefault="00DB1EAE" w:rsidP="00DB1EAE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Международное сотрудничество в сфере инновационной деятельности. Вхождение Республики Казахстан в ВТО.</w:t>
            </w:r>
          </w:p>
        </w:tc>
        <w:tc>
          <w:tcPr>
            <w:tcW w:w="3130" w:type="dxa"/>
            <w:gridSpan w:val="2"/>
            <w:vAlign w:val="center"/>
          </w:tcPr>
          <w:p w:rsidR="00DB1EAE" w:rsidRDefault="00DB1EAE" w:rsidP="00E21B4C">
            <w:pPr>
              <w:jc w:val="center"/>
            </w:pPr>
            <w:r w:rsidRPr="000A7CCD">
              <w:rPr>
                <w:color w:val="000000"/>
                <w:sz w:val="24"/>
                <w:szCs w:val="24"/>
              </w:rPr>
              <w:t>[</w:t>
            </w:r>
            <w:r w:rsidRPr="000A7CCD">
              <w:rPr>
                <w:color w:val="000000"/>
                <w:sz w:val="24"/>
                <w:szCs w:val="24"/>
                <w:lang w:val="en-US"/>
              </w:rPr>
              <w:t>1</w:t>
            </w:r>
            <w:r w:rsidRPr="000A7CCD">
              <w:rPr>
                <w:color w:val="000000"/>
                <w:sz w:val="24"/>
                <w:szCs w:val="24"/>
              </w:rPr>
              <w:t>] - [5]</w:t>
            </w:r>
          </w:p>
        </w:tc>
      </w:tr>
      <w:tr w:rsidR="00DB1EAE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DB1EAE" w:rsidRPr="004B5B63" w:rsidRDefault="00DB1EAE" w:rsidP="00DB1EAE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</w:t>
            </w:r>
          </w:p>
        </w:tc>
        <w:tc>
          <w:tcPr>
            <w:tcW w:w="5670" w:type="dxa"/>
          </w:tcPr>
          <w:p w:rsidR="00DB1EAE" w:rsidRPr="003C0953" w:rsidRDefault="00DB1EAE" w:rsidP="00DB1EAE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Понятие инноваций и инновационной деятельности. </w:t>
            </w:r>
          </w:p>
        </w:tc>
        <w:tc>
          <w:tcPr>
            <w:tcW w:w="3130" w:type="dxa"/>
            <w:gridSpan w:val="2"/>
            <w:vAlign w:val="center"/>
          </w:tcPr>
          <w:p w:rsidR="00DB1EAE" w:rsidRPr="00C14A2F" w:rsidRDefault="00DB1EAE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  <w:lang w:val="en-US"/>
              </w:rPr>
              <w:t>1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  <w:r>
              <w:rPr>
                <w:color w:val="000000"/>
                <w:sz w:val="24"/>
                <w:szCs w:val="24"/>
              </w:rPr>
              <w:t xml:space="preserve"> - </w:t>
            </w: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</w:rPr>
              <w:t>5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</w:p>
        </w:tc>
      </w:tr>
      <w:tr w:rsidR="00780B51" w:rsidRPr="00C14A2F" w:rsidTr="00F831E0">
        <w:trPr>
          <w:trHeight w:val="323"/>
          <w:jc w:val="center"/>
        </w:trPr>
        <w:tc>
          <w:tcPr>
            <w:tcW w:w="1129" w:type="dxa"/>
            <w:vAlign w:val="center"/>
          </w:tcPr>
          <w:p w:rsidR="00780B51" w:rsidRDefault="00780B51" w:rsidP="00780B51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5670" w:type="dxa"/>
            <w:vAlign w:val="center"/>
          </w:tcPr>
          <w:p w:rsidR="00780B51" w:rsidRPr="009C1316" w:rsidRDefault="00780B51" w:rsidP="00BC3AF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 по 1 модулю</w:t>
            </w:r>
          </w:p>
        </w:tc>
        <w:tc>
          <w:tcPr>
            <w:tcW w:w="1842" w:type="dxa"/>
            <w:vAlign w:val="center"/>
          </w:tcPr>
          <w:p w:rsidR="00780B51" w:rsidRPr="00DE1A87" w:rsidRDefault="00780B51" w:rsidP="00780B51">
            <w:pPr>
              <w:pStyle w:val="21"/>
              <w:ind w:firstLine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288" w:type="dxa"/>
            <w:vAlign w:val="center"/>
          </w:tcPr>
          <w:p w:rsidR="00780B51" w:rsidRPr="00C14A2F" w:rsidRDefault="00795861" w:rsidP="00780B51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1,134</w:t>
            </w:r>
          </w:p>
        </w:tc>
      </w:tr>
      <w:tr w:rsidR="00780B51" w:rsidRPr="00C14A2F" w:rsidTr="00F831E0">
        <w:trPr>
          <w:cantSplit/>
          <w:trHeight w:val="429"/>
          <w:jc w:val="center"/>
        </w:trPr>
        <w:tc>
          <w:tcPr>
            <w:tcW w:w="1129" w:type="dxa"/>
          </w:tcPr>
          <w:p w:rsidR="00780B51" w:rsidRPr="00143B3E" w:rsidRDefault="00780B51" w:rsidP="00780B51">
            <w:pPr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143B3E">
              <w:rPr>
                <w:b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8800" w:type="dxa"/>
            <w:gridSpan w:val="3"/>
            <w:vAlign w:val="center"/>
          </w:tcPr>
          <w:p w:rsidR="00780B51" w:rsidRPr="00C14A2F" w:rsidRDefault="00780B51" w:rsidP="00546DC7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</w:rPr>
            </w:pPr>
            <w:r w:rsidRPr="00C14A2F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>2</w:t>
            </w:r>
            <w:r w:rsidRPr="00C14A2F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</w:t>
            </w:r>
            <w:r w:rsidR="00546DC7">
              <w:rPr>
                <w:b/>
                <w:sz w:val="24"/>
                <w:szCs w:val="24"/>
              </w:rPr>
              <w:t>Патенты, изобретения, полезные модели</w:t>
            </w:r>
            <w:r>
              <w:rPr>
                <w:b/>
                <w:sz w:val="24"/>
                <w:szCs w:val="24"/>
              </w:rPr>
              <w:t>»</w:t>
            </w:r>
          </w:p>
        </w:tc>
      </w:tr>
      <w:tr w:rsidR="00780B51" w:rsidRPr="000B61C9" w:rsidTr="00F831E0">
        <w:trPr>
          <w:cantSplit/>
          <w:trHeight w:val="264"/>
          <w:jc w:val="center"/>
        </w:trPr>
        <w:tc>
          <w:tcPr>
            <w:tcW w:w="1129" w:type="dxa"/>
          </w:tcPr>
          <w:p w:rsidR="00780B51" w:rsidRPr="00C14A2F" w:rsidRDefault="00780B51" w:rsidP="00780B51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8800" w:type="dxa"/>
            <w:gridSpan w:val="3"/>
            <w:vAlign w:val="center"/>
          </w:tcPr>
          <w:p w:rsidR="00780B51" w:rsidRPr="000B61C9" w:rsidRDefault="00780B51" w:rsidP="00780B51">
            <w:pPr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14A2F">
              <w:rPr>
                <w:b/>
                <w:color w:val="000000"/>
                <w:sz w:val="24"/>
                <w:szCs w:val="24"/>
                <w:lang w:val="kk-KZ"/>
              </w:rPr>
              <w:t>Лекционные занятия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Pr="00C14A2F" w:rsidRDefault="00E21B4C" w:rsidP="00E21B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Изобретения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62115F">
              <w:rPr>
                <w:color w:val="000000"/>
                <w:sz w:val="24"/>
                <w:szCs w:val="24"/>
              </w:rPr>
              <w:t>[</w:t>
            </w:r>
            <w:r w:rsidRPr="0062115F">
              <w:rPr>
                <w:color w:val="000000"/>
                <w:sz w:val="24"/>
                <w:szCs w:val="24"/>
                <w:lang w:val="en-US"/>
              </w:rPr>
              <w:t>1</w:t>
            </w:r>
            <w:r w:rsidRPr="0062115F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Pr="00C14A2F" w:rsidRDefault="00E21B4C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Pr="00C14A2F" w:rsidRDefault="00E21B4C" w:rsidP="00E21B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Полезные модели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62115F">
              <w:rPr>
                <w:color w:val="000000"/>
                <w:sz w:val="24"/>
                <w:szCs w:val="24"/>
              </w:rPr>
              <w:t>[</w:t>
            </w:r>
            <w:r w:rsidRPr="0062115F">
              <w:rPr>
                <w:color w:val="000000"/>
                <w:sz w:val="24"/>
                <w:szCs w:val="24"/>
                <w:lang w:val="en-US"/>
              </w:rPr>
              <w:t>1</w:t>
            </w:r>
            <w:r w:rsidRPr="0062115F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Pr="00C14A2F" w:rsidRDefault="00E21B4C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Pr="00C14A2F" w:rsidRDefault="00E21B4C" w:rsidP="00E21B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Промышленные образцы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62115F">
              <w:rPr>
                <w:color w:val="000000"/>
                <w:sz w:val="24"/>
                <w:szCs w:val="24"/>
              </w:rPr>
              <w:t>[</w:t>
            </w:r>
            <w:r w:rsidRPr="0062115F">
              <w:rPr>
                <w:color w:val="000000"/>
                <w:sz w:val="24"/>
                <w:szCs w:val="24"/>
                <w:lang w:val="en-US"/>
              </w:rPr>
              <w:t>1</w:t>
            </w:r>
            <w:r w:rsidRPr="0062115F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Pr="00C14A2F" w:rsidRDefault="00E21B4C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Pr="00C14A2F" w:rsidRDefault="00E21B4C" w:rsidP="00E21B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Авторы и патентообладатели: лица, их права и обязанности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62115F">
              <w:rPr>
                <w:color w:val="000000"/>
                <w:sz w:val="24"/>
                <w:szCs w:val="24"/>
              </w:rPr>
              <w:t>[</w:t>
            </w:r>
            <w:r w:rsidRPr="0062115F">
              <w:rPr>
                <w:color w:val="000000"/>
                <w:sz w:val="24"/>
                <w:szCs w:val="24"/>
                <w:lang w:val="en-US"/>
              </w:rPr>
              <w:t>1</w:t>
            </w:r>
            <w:r w:rsidRPr="0062115F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Pr="00C14A2F" w:rsidRDefault="00E21B4C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Pr="00C14A2F" w:rsidRDefault="00E21B4C" w:rsidP="00E21B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Правила оформления заявки на выдачу охранного документа.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62115F">
              <w:rPr>
                <w:color w:val="000000"/>
                <w:sz w:val="24"/>
                <w:szCs w:val="24"/>
              </w:rPr>
              <w:t>[</w:t>
            </w:r>
            <w:r w:rsidRPr="0062115F">
              <w:rPr>
                <w:color w:val="000000"/>
                <w:sz w:val="24"/>
                <w:szCs w:val="24"/>
                <w:lang w:val="en-US"/>
              </w:rPr>
              <w:t>1</w:t>
            </w:r>
            <w:r w:rsidRPr="0062115F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Pr="00C14A2F" w:rsidRDefault="00E21B4C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Pr="00C14A2F" w:rsidRDefault="00E21B4C" w:rsidP="00E21B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Лицензии на право использования объектов промышленной собственности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62115F">
              <w:rPr>
                <w:color w:val="000000"/>
                <w:sz w:val="24"/>
                <w:szCs w:val="24"/>
              </w:rPr>
              <w:t>[</w:t>
            </w:r>
            <w:r w:rsidRPr="0062115F">
              <w:rPr>
                <w:color w:val="000000"/>
                <w:sz w:val="24"/>
                <w:szCs w:val="24"/>
                <w:lang w:val="en-US"/>
              </w:rPr>
              <w:t>1</w:t>
            </w:r>
            <w:r w:rsidRPr="0062115F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Pr="00C14A2F" w:rsidRDefault="00E21B4C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Default="00E21B4C" w:rsidP="00E21B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Оформление и содержание патентных прав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62115F">
              <w:rPr>
                <w:color w:val="000000"/>
                <w:sz w:val="24"/>
                <w:szCs w:val="24"/>
              </w:rPr>
              <w:t>[</w:t>
            </w:r>
            <w:r w:rsidRPr="0062115F">
              <w:rPr>
                <w:color w:val="000000"/>
                <w:sz w:val="24"/>
                <w:szCs w:val="24"/>
                <w:lang w:val="en-US"/>
              </w:rPr>
              <w:t>1</w:t>
            </w:r>
            <w:r w:rsidRPr="0062115F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Default="00E21B4C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Default="00E21B4C" w:rsidP="00E21B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Правовая охрана товарных знаков, знаков обслуживания и наименований мест происхождения товаров.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62115F">
              <w:rPr>
                <w:color w:val="000000"/>
                <w:sz w:val="24"/>
                <w:szCs w:val="24"/>
              </w:rPr>
              <w:t>[</w:t>
            </w:r>
            <w:r w:rsidRPr="0062115F">
              <w:rPr>
                <w:color w:val="000000"/>
                <w:sz w:val="24"/>
                <w:szCs w:val="24"/>
                <w:lang w:val="en-US"/>
              </w:rPr>
              <w:t>1</w:t>
            </w:r>
            <w:r w:rsidRPr="0062115F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Default="00E21B4C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7B1F64" w:rsidRPr="00C14A2F" w:rsidTr="00F00974">
        <w:trPr>
          <w:trHeight w:val="144"/>
          <w:jc w:val="center"/>
        </w:trPr>
        <w:tc>
          <w:tcPr>
            <w:tcW w:w="1129" w:type="dxa"/>
          </w:tcPr>
          <w:p w:rsidR="007B1F64" w:rsidRDefault="007B1F64" w:rsidP="007B1F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670" w:type="dxa"/>
          </w:tcPr>
          <w:p w:rsidR="007B1F64" w:rsidRPr="003C0953" w:rsidRDefault="007B1F64" w:rsidP="007B1F64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Правовая охрана селекционных достижений и топологий интегральных микросхем.</w:t>
            </w:r>
          </w:p>
        </w:tc>
        <w:tc>
          <w:tcPr>
            <w:tcW w:w="1842" w:type="dxa"/>
            <w:vAlign w:val="center"/>
          </w:tcPr>
          <w:p w:rsidR="007B1F64" w:rsidRPr="00C14A2F" w:rsidRDefault="00E21B4C" w:rsidP="007B1F64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  <w:lang w:val="en-US"/>
              </w:rPr>
              <w:t>1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  <w:r>
              <w:rPr>
                <w:color w:val="000000"/>
                <w:sz w:val="24"/>
                <w:szCs w:val="24"/>
              </w:rPr>
              <w:t xml:space="preserve"> - </w:t>
            </w: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</w:rPr>
              <w:t>10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</w:p>
        </w:tc>
        <w:tc>
          <w:tcPr>
            <w:tcW w:w="1288" w:type="dxa"/>
            <w:vAlign w:val="center"/>
          </w:tcPr>
          <w:p w:rsidR="007B1F64" w:rsidRDefault="00A454C0" w:rsidP="007B1F64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</w:tbl>
    <w:p w:rsidR="00BC3AFA" w:rsidRDefault="00BC3AFA"/>
    <w:p w:rsidR="009967D5" w:rsidRDefault="009967D5"/>
    <w:p w:rsidR="009967D5" w:rsidRDefault="009967D5"/>
    <w:tbl>
      <w:tblPr>
        <w:tblW w:w="99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29"/>
        <w:gridCol w:w="5670"/>
        <w:gridCol w:w="1842"/>
        <w:gridCol w:w="1288"/>
      </w:tblGrid>
      <w:tr w:rsidR="007B1F64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7B1F64" w:rsidRPr="00BC3AFA" w:rsidRDefault="00BC3AFA" w:rsidP="00E21B4C">
            <w:pPr>
              <w:jc w:val="center"/>
              <w:rPr>
                <w:sz w:val="16"/>
                <w:szCs w:val="16"/>
              </w:rPr>
            </w:pPr>
            <w:r w:rsidRPr="00BC3AFA">
              <w:rPr>
                <w:sz w:val="16"/>
                <w:szCs w:val="16"/>
              </w:rPr>
              <w:t>1</w:t>
            </w:r>
          </w:p>
        </w:tc>
        <w:tc>
          <w:tcPr>
            <w:tcW w:w="5670" w:type="dxa"/>
            <w:vAlign w:val="center"/>
          </w:tcPr>
          <w:p w:rsidR="007B1F64" w:rsidRPr="00BC3AFA" w:rsidRDefault="00BC3AFA" w:rsidP="00BC3AFA">
            <w:pPr>
              <w:jc w:val="center"/>
              <w:rPr>
                <w:sz w:val="16"/>
                <w:szCs w:val="16"/>
              </w:rPr>
            </w:pPr>
            <w:r w:rsidRPr="00BC3AFA">
              <w:rPr>
                <w:sz w:val="16"/>
                <w:szCs w:val="16"/>
              </w:rPr>
              <w:t>2</w:t>
            </w:r>
          </w:p>
        </w:tc>
        <w:tc>
          <w:tcPr>
            <w:tcW w:w="1842" w:type="dxa"/>
            <w:vAlign w:val="center"/>
          </w:tcPr>
          <w:p w:rsidR="007B1F64" w:rsidRPr="00BC3AFA" w:rsidRDefault="00BC3AFA" w:rsidP="007B1F64">
            <w:pPr>
              <w:tabs>
                <w:tab w:val="num" w:pos="720"/>
              </w:tabs>
              <w:jc w:val="center"/>
              <w:rPr>
                <w:color w:val="000000"/>
                <w:sz w:val="16"/>
                <w:szCs w:val="16"/>
                <w:lang w:val="kk-KZ"/>
              </w:rPr>
            </w:pPr>
            <w:r w:rsidRPr="00BC3AFA">
              <w:rPr>
                <w:color w:val="000000"/>
                <w:sz w:val="16"/>
                <w:szCs w:val="16"/>
                <w:lang w:val="kk-KZ"/>
              </w:rPr>
              <w:t>3</w:t>
            </w:r>
          </w:p>
        </w:tc>
        <w:tc>
          <w:tcPr>
            <w:tcW w:w="1288" w:type="dxa"/>
            <w:vAlign w:val="center"/>
          </w:tcPr>
          <w:p w:rsidR="007B1F64" w:rsidRPr="00BC3AFA" w:rsidRDefault="00BC3AFA" w:rsidP="007B1F64">
            <w:pPr>
              <w:tabs>
                <w:tab w:val="num" w:pos="720"/>
              </w:tabs>
              <w:jc w:val="center"/>
              <w:rPr>
                <w:color w:val="000000"/>
                <w:sz w:val="16"/>
                <w:szCs w:val="16"/>
                <w:lang w:val="kk-KZ"/>
              </w:rPr>
            </w:pPr>
            <w:r w:rsidRPr="00BC3AFA">
              <w:rPr>
                <w:color w:val="000000"/>
                <w:sz w:val="16"/>
                <w:szCs w:val="16"/>
                <w:lang w:val="kk-KZ"/>
              </w:rPr>
              <w:t>4</w:t>
            </w:r>
          </w:p>
        </w:tc>
      </w:tr>
      <w:tr w:rsidR="00BC3AFA" w:rsidRPr="00C14A2F" w:rsidTr="00F00974">
        <w:trPr>
          <w:trHeight w:val="144"/>
          <w:jc w:val="center"/>
        </w:trPr>
        <w:tc>
          <w:tcPr>
            <w:tcW w:w="1129" w:type="dxa"/>
          </w:tcPr>
          <w:p w:rsidR="00BC3AFA" w:rsidRDefault="00BC3AFA" w:rsidP="00BC3A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BC3AFA" w:rsidRPr="003C0953" w:rsidRDefault="00BC3AFA" w:rsidP="00BC3AFA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Правовая охрана и защита ноу-хау. Патентная документация.</w:t>
            </w:r>
          </w:p>
        </w:tc>
        <w:tc>
          <w:tcPr>
            <w:tcW w:w="1842" w:type="dxa"/>
            <w:vAlign w:val="center"/>
          </w:tcPr>
          <w:p w:rsidR="00BC3AFA" w:rsidRPr="00C14A2F" w:rsidRDefault="00E21B4C" w:rsidP="00BC3AFA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  <w:lang w:val="en-US"/>
              </w:rPr>
              <w:t>1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  <w:r>
              <w:rPr>
                <w:color w:val="000000"/>
                <w:sz w:val="24"/>
                <w:szCs w:val="24"/>
              </w:rPr>
              <w:t xml:space="preserve"> - </w:t>
            </w: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</w:rPr>
              <w:t>10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</w:p>
        </w:tc>
        <w:tc>
          <w:tcPr>
            <w:tcW w:w="1288" w:type="dxa"/>
            <w:vAlign w:val="center"/>
          </w:tcPr>
          <w:p w:rsidR="00BC3AFA" w:rsidRDefault="00BC3AFA" w:rsidP="00BC3AFA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BC3AFA" w:rsidRPr="00C14A2F" w:rsidTr="00F00974">
        <w:trPr>
          <w:trHeight w:val="144"/>
          <w:jc w:val="center"/>
        </w:trPr>
        <w:tc>
          <w:tcPr>
            <w:tcW w:w="1129" w:type="dxa"/>
          </w:tcPr>
          <w:p w:rsidR="00BC3AFA" w:rsidRDefault="00BC3AFA" w:rsidP="00BC3AFA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BC3AFA" w:rsidRPr="00143B3E" w:rsidRDefault="00BC3AFA" w:rsidP="00BC3AFA">
            <w:pPr>
              <w:rPr>
                <w:b/>
                <w:sz w:val="24"/>
                <w:szCs w:val="24"/>
              </w:rPr>
            </w:pPr>
            <w:r w:rsidRPr="00143B3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842" w:type="dxa"/>
            <w:vAlign w:val="center"/>
          </w:tcPr>
          <w:p w:rsidR="00BC3AFA" w:rsidRPr="00DE1A87" w:rsidRDefault="00BC3AFA" w:rsidP="00BC3AFA">
            <w:pPr>
              <w:pStyle w:val="21"/>
              <w:ind w:firstLine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288" w:type="dxa"/>
            <w:vAlign w:val="center"/>
          </w:tcPr>
          <w:p w:rsidR="00BC3AFA" w:rsidRPr="00C14A2F" w:rsidRDefault="00BC3AFA" w:rsidP="00BC3AFA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1,13</w:t>
            </w:r>
          </w:p>
        </w:tc>
      </w:tr>
      <w:tr w:rsidR="00BC3AFA" w:rsidRPr="00C14A2F" w:rsidTr="00DD1B32">
        <w:trPr>
          <w:trHeight w:val="229"/>
          <w:jc w:val="center"/>
        </w:trPr>
        <w:tc>
          <w:tcPr>
            <w:tcW w:w="1129" w:type="dxa"/>
          </w:tcPr>
          <w:p w:rsidR="00BC3AFA" w:rsidRDefault="00BC3AFA" w:rsidP="00BC3AFA">
            <w:pPr>
              <w:rPr>
                <w:sz w:val="24"/>
                <w:szCs w:val="24"/>
              </w:rPr>
            </w:pPr>
          </w:p>
        </w:tc>
        <w:tc>
          <w:tcPr>
            <w:tcW w:w="8800" w:type="dxa"/>
            <w:gridSpan w:val="3"/>
            <w:vAlign w:val="center"/>
          </w:tcPr>
          <w:p w:rsidR="00BC3AFA" w:rsidRDefault="00BC3AFA" w:rsidP="00BC3AFA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 xml:space="preserve">Практические </w:t>
            </w:r>
            <w:r w:rsidRPr="000B61C9">
              <w:rPr>
                <w:b/>
                <w:sz w:val="24"/>
                <w:szCs w:val="24"/>
              </w:rPr>
              <w:t>занятия</w:t>
            </w:r>
          </w:p>
        </w:tc>
      </w:tr>
      <w:tr w:rsidR="00E10639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10639" w:rsidRDefault="00E10639" w:rsidP="00E106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E10639" w:rsidRPr="003C0953" w:rsidRDefault="00E10639" w:rsidP="00E1063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Расчет показателей патентной защиты и патентной чистоты</w:t>
            </w:r>
          </w:p>
        </w:tc>
        <w:tc>
          <w:tcPr>
            <w:tcW w:w="1842" w:type="dxa"/>
            <w:vAlign w:val="center"/>
          </w:tcPr>
          <w:p w:rsidR="00E10639" w:rsidRDefault="00E10639" w:rsidP="00E21B4C">
            <w:pPr>
              <w:jc w:val="center"/>
            </w:pPr>
            <w:r w:rsidRPr="00A2659E">
              <w:rPr>
                <w:color w:val="000000"/>
                <w:sz w:val="24"/>
                <w:szCs w:val="24"/>
              </w:rPr>
              <w:t>[5]</w:t>
            </w:r>
          </w:p>
        </w:tc>
        <w:tc>
          <w:tcPr>
            <w:tcW w:w="1288" w:type="dxa"/>
            <w:vAlign w:val="center"/>
          </w:tcPr>
          <w:p w:rsidR="00E10639" w:rsidRPr="004B5B63" w:rsidRDefault="00E10639" w:rsidP="00E1063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E10639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10639" w:rsidRDefault="00E10639" w:rsidP="00E106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E10639" w:rsidRPr="003C0953" w:rsidRDefault="00E10639" w:rsidP="00E1063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 Изучение патента, библиографических данных, проведение формальной экспертизы и экспертизы по существу. Изучение Международной патентной классификации</w:t>
            </w:r>
          </w:p>
        </w:tc>
        <w:tc>
          <w:tcPr>
            <w:tcW w:w="1842" w:type="dxa"/>
            <w:vAlign w:val="center"/>
          </w:tcPr>
          <w:p w:rsidR="00E10639" w:rsidRDefault="00E10639" w:rsidP="00E21B4C">
            <w:pPr>
              <w:jc w:val="center"/>
            </w:pPr>
            <w:r w:rsidRPr="00A2659E">
              <w:rPr>
                <w:color w:val="000000"/>
                <w:sz w:val="24"/>
                <w:szCs w:val="24"/>
              </w:rPr>
              <w:t>[5]</w:t>
            </w:r>
          </w:p>
        </w:tc>
        <w:tc>
          <w:tcPr>
            <w:tcW w:w="1288" w:type="dxa"/>
            <w:vAlign w:val="center"/>
          </w:tcPr>
          <w:p w:rsidR="00E10639" w:rsidRDefault="00E10639" w:rsidP="00E1063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E10639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10639" w:rsidRDefault="00E10639" w:rsidP="00E106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E10639" w:rsidRPr="003C0953" w:rsidRDefault="00E10639" w:rsidP="00E1063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Составление заяв</w:t>
            </w:r>
            <w:r>
              <w:rPr>
                <w:sz w:val="24"/>
                <w:szCs w:val="24"/>
              </w:rPr>
              <w:t>к</w:t>
            </w:r>
            <w:r w:rsidRPr="003C0953">
              <w:rPr>
                <w:sz w:val="24"/>
                <w:szCs w:val="24"/>
              </w:rPr>
              <w:t>и и изучение комплекта документов на получение инновационного патента и патента</w:t>
            </w:r>
          </w:p>
        </w:tc>
        <w:tc>
          <w:tcPr>
            <w:tcW w:w="1842" w:type="dxa"/>
            <w:vAlign w:val="center"/>
          </w:tcPr>
          <w:p w:rsidR="00E10639" w:rsidRDefault="00E10639" w:rsidP="00E21B4C">
            <w:pPr>
              <w:jc w:val="center"/>
            </w:pPr>
            <w:r w:rsidRPr="00A2659E">
              <w:rPr>
                <w:color w:val="000000"/>
                <w:sz w:val="24"/>
                <w:szCs w:val="24"/>
              </w:rPr>
              <w:t>[5]</w:t>
            </w:r>
          </w:p>
        </w:tc>
        <w:tc>
          <w:tcPr>
            <w:tcW w:w="1288" w:type="dxa"/>
            <w:vAlign w:val="center"/>
          </w:tcPr>
          <w:p w:rsidR="00E10639" w:rsidRPr="004B5B63" w:rsidRDefault="00E10639" w:rsidP="00E1063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E10639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10639" w:rsidRDefault="00E10639" w:rsidP="00E106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E10639" w:rsidRPr="003C0953" w:rsidRDefault="00E10639" w:rsidP="00E1063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Составление заявки на изобретение: описание, формула, реферат</w:t>
            </w:r>
          </w:p>
        </w:tc>
        <w:tc>
          <w:tcPr>
            <w:tcW w:w="1842" w:type="dxa"/>
            <w:vAlign w:val="center"/>
          </w:tcPr>
          <w:p w:rsidR="00E10639" w:rsidRDefault="00E10639" w:rsidP="00E21B4C">
            <w:pPr>
              <w:jc w:val="center"/>
            </w:pPr>
            <w:r w:rsidRPr="00A2659E">
              <w:rPr>
                <w:color w:val="000000"/>
                <w:sz w:val="24"/>
                <w:szCs w:val="24"/>
              </w:rPr>
              <w:t>[5]</w:t>
            </w:r>
          </w:p>
        </w:tc>
        <w:tc>
          <w:tcPr>
            <w:tcW w:w="1288" w:type="dxa"/>
            <w:vAlign w:val="center"/>
          </w:tcPr>
          <w:p w:rsidR="00E10639" w:rsidRDefault="00E10639" w:rsidP="00E1063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E10639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10639" w:rsidRPr="009018D8" w:rsidRDefault="00E10639" w:rsidP="00E10639">
            <w:pPr>
              <w:pStyle w:val="21"/>
              <w:ind w:firstLine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5670" w:type="dxa"/>
          </w:tcPr>
          <w:p w:rsidR="00E10639" w:rsidRPr="003C0953" w:rsidRDefault="00E10639" w:rsidP="00E1063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Составление заявки на полезную модель: описание, формула</w:t>
            </w:r>
          </w:p>
        </w:tc>
        <w:tc>
          <w:tcPr>
            <w:tcW w:w="1842" w:type="dxa"/>
            <w:vAlign w:val="center"/>
          </w:tcPr>
          <w:p w:rsidR="00E10639" w:rsidRDefault="00E10639" w:rsidP="00E21B4C">
            <w:pPr>
              <w:jc w:val="center"/>
            </w:pPr>
            <w:r w:rsidRPr="00A2659E">
              <w:rPr>
                <w:color w:val="000000"/>
                <w:sz w:val="24"/>
                <w:szCs w:val="24"/>
              </w:rPr>
              <w:t>[5]</w:t>
            </w:r>
          </w:p>
        </w:tc>
        <w:tc>
          <w:tcPr>
            <w:tcW w:w="1288" w:type="dxa"/>
            <w:vAlign w:val="center"/>
          </w:tcPr>
          <w:p w:rsidR="00E10639" w:rsidRPr="004B5B63" w:rsidRDefault="00E10639" w:rsidP="00E1063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E10639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10639" w:rsidRDefault="00E10639" w:rsidP="00E10639">
            <w:pPr>
              <w:pStyle w:val="21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5670" w:type="dxa"/>
          </w:tcPr>
          <w:p w:rsidR="00E10639" w:rsidRPr="003C0953" w:rsidRDefault="00E10639" w:rsidP="00E1063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Составление заявки на </w:t>
            </w:r>
            <w:r>
              <w:rPr>
                <w:sz w:val="24"/>
                <w:szCs w:val="24"/>
              </w:rPr>
              <w:t>промышленный образец</w:t>
            </w:r>
            <w:r w:rsidRPr="003C0953">
              <w:rPr>
                <w:sz w:val="24"/>
                <w:szCs w:val="24"/>
              </w:rPr>
              <w:t>: описание, формула</w:t>
            </w:r>
          </w:p>
        </w:tc>
        <w:tc>
          <w:tcPr>
            <w:tcW w:w="1842" w:type="dxa"/>
            <w:vAlign w:val="center"/>
          </w:tcPr>
          <w:p w:rsidR="00E10639" w:rsidRDefault="00E10639" w:rsidP="00E21B4C">
            <w:pPr>
              <w:jc w:val="center"/>
            </w:pPr>
            <w:r w:rsidRPr="00A2659E">
              <w:rPr>
                <w:color w:val="000000"/>
                <w:sz w:val="24"/>
                <w:szCs w:val="24"/>
              </w:rPr>
              <w:t>[5]</w:t>
            </w:r>
          </w:p>
        </w:tc>
        <w:tc>
          <w:tcPr>
            <w:tcW w:w="1288" w:type="dxa"/>
            <w:vAlign w:val="center"/>
          </w:tcPr>
          <w:p w:rsidR="00E10639" w:rsidRDefault="00E10639" w:rsidP="00E1063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E10639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10639" w:rsidRDefault="00E10639" w:rsidP="00E10639">
            <w:pPr>
              <w:pStyle w:val="21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5670" w:type="dxa"/>
          </w:tcPr>
          <w:p w:rsidR="00E10639" w:rsidRPr="003C0953" w:rsidRDefault="00E10639" w:rsidP="00E1063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Оформление прав на товарный знак.  Составление описания к товарным знакам</w:t>
            </w:r>
          </w:p>
        </w:tc>
        <w:tc>
          <w:tcPr>
            <w:tcW w:w="1842" w:type="dxa"/>
            <w:vAlign w:val="center"/>
          </w:tcPr>
          <w:p w:rsidR="00E10639" w:rsidRDefault="00E10639" w:rsidP="00E21B4C">
            <w:pPr>
              <w:jc w:val="center"/>
            </w:pPr>
            <w:r w:rsidRPr="00A2659E">
              <w:rPr>
                <w:color w:val="000000"/>
                <w:sz w:val="24"/>
                <w:szCs w:val="24"/>
              </w:rPr>
              <w:t>[5]</w:t>
            </w:r>
          </w:p>
        </w:tc>
        <w:tc>
          <w:tcPr>
            <w:tcW w:w="1288" w:type="dxa"/>
            <w:vAlign w:val="center"/>
          </w:tcPr>
          <w:p w:rsidR="00E10639" w:rsidRPr="004B5B63" w:rsidRDefault="00E10639" w:rsidP="00E1063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E10639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10639" w:rsidRDefault="00E10639" w:rsidP="00E10639">
            <w:pPr>
              <w:pStyle w:val="21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5670" w:type="dxa"/>
          </w:tcPr>
          <w:p w:rsidR="00E10639" w:rsidRPr="003C0953" w:rsidRDefault="00E10639" w:rsidP="00E1063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Составление заявки на официальную регистрацию топологии интегральных микросхем (на примере микроконтроллера)</w:t>
            </w:r>
          </w:p>
        </w:tc>
        <w:tc>
          <w:tcPr>
            <w:tcW w:w="1842" w:type="dxa"/>
            <w:vAlign w:val="center"/>
          </w:tcPr>
          <w:p w:rsidR="00E10639" w:rsidRDefault="00E10639" w:rsidP="00E21B4C">
            <w:pPr>
              <w:jc w:val="center"/>
            </w:pPr>
            <w:r w:rsidRPr="00A2659E">
              <w:rPr>
                <w:color w:val="000000"/>
                <w:sz w:val="24"/>
                <w:szCs w:val="24"/>
              </w:rPr>
              <w:t>[5]</w:t>
            </w:r>
          </w:p>
        </w:tc>
        <w:tc>
          <w:tcPr>
            <w:tcW w:w="1288" w:type="dxa"/>
            <w:vAlign w:val="center"/>
          </w:tcPr>
          <w:p w:rsidR="00E10639" w:rsidRDefault="00E10639" w:rsidP="00E1063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E10639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10639" w:rsidRDefault="00E10639" w:rsidP="00E10639">
            <w:pPr>
              <w:pStyle w:val="21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:rsidR="00E10639" w:rsidRPr="0093030D" w:rsidRDefault="00E10639" w:rsidP="00E10639">
            <w:pPr>
              <w:rPr>
                <w:b/>
                <w:sz w:val="24"/>
                <w:szCs w:val="24"/>
              </w:rPr>
            </w:pPr>
            <w:r w:rsidRPr="0093030D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842" w:type="dxa"/>
            <w:vAlign w:val="center"/>
          </w:tcPr>
          <w:p w:rsidR="00E10639" w:rsidRPr="009D76C2" w:rsidRDefault="00E10639" w:rsidP="00E10639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0"/>
                <w:lang w:val="kk-KZ"/>
              </w:rPr>
            </w:pPr>
          </w:p>
        </w:tc>
        <w:tc>
          <w:tcPr>
            <w:tcW w:w="1288" w:type="dxa"/>
            <w:vAlign w:val="center"/>
          </w:tcPr>
          <w:p w:rsidR="00E10639" w:rsidRPr="004B5B63" w:rsidRDefault="00E10639" w:rsidP="00E1063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0,536</w:t>
            </w:r>
          </w:p>
        </w:tc>
      </w:tr>
      <w:tr w:rsidR="00E10639" w:rsidRPr="00C14A2F" w:rsidTr="00E10639">
        <w:trPr>
          <w:trHeight w:val="760"/>
          <w:jc w:val="center"/>
        </w:trPr>
        <w:tc>
          <w:tcPr>
            <w:tcW w:w="1129" w:type="dxa"/>
          </w:tcPr>
          <w:p w:rsidR="00E10639" w:rsidRDefault="00E10639" w:rsidP="00E10639">
            <w:pPr>
              <w:rPr>
                <w:sz w:val="24"/>
                <w:szCs w:val="24"/>
              </w:rPr>
            </w:pPr>
          </w:p>
        </w:tc>
        <w:tc>
          <w:tcPr>
            <w:tcW w:w="8800" w:type="dxa"/>
            <w:gridSpan w:val="3"/>
            <w:vAlign w:val="center"/>
          </w:tcPr>
          <w:p w:rsidR="00E10639" w:rsidRPr="00DA2341" w:rsidRDefault="00E10639" w:rsidP="00E1063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C14A2F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</w:p>
          <w:p w:rsidR="00E10639" w:rsidRDefault="00E10639" w:rsidP="00E10639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C14A2F">
              <w:rPr>
                <w:b/>
                <w:sz w:val="24"/>
                <w:szCs w:val="24"/>
              </w:rPr>
              <w:t xml:space="preserve">преподавателя </w:t>
            </w:r>
            <w:r w:rsidRPr="00C14A2F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E10639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10639" w:rsidRPr="004B5B63" w:rsidRDefault="00E10639" w:rsidP="00E1063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5670" w:type="dxa"/>
          </w:tcPr>
          <w:p w:rsidR="00E10639" w:rsidRPr="003C0953" w:rsidRDefault="00E10639" w:rsidP="00E1063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Организация инновационной деятельности на предприятии и формирование инновационных стратегий.</w:t>
            </w:r>
          </w:p>
        </w:tc>
        <w:tc>
          <w:tcPr>
            <w:tcW w:w="1842" w:type="dxa"/>
            <w:vAlign w:val="center"/>
          </w:tcPr>
          <w:p w:rsidR="00E10639" w:rsidRDefault="00E10639" w:rsidP="00E21B4C">
            <w:pPr>
              <w:jc w:val="center"/>
            </w:pPr>
            <w:r w:rsidRPr="00353EF9">
              <w:rPr>
                <w:color w:val="000000"/>
                <w:sz w:val="24"/>
                <w:szCs w:val="24"/>
              </w:rPr>
              <w:t xml:space="preserve">[1] - </w:t>
            </w:r>
            <w:r w:rsidRPr="00353EF9">
              <w:rPr>
                <w:color w:val="000000"/>
                <w:sz w:val="24"/>
                <w:szCs w:val="24"/>
                <w:lang w:val="en-US"/>
              </w:rPr>
              <w:t>[5]</w:t>
            </w:r>
          </w:p>
        </w:tc>
        <w:tc>
          <w:tcPr>
            <w:tcW w:w="1288" w:type="dxa"/>
            <w:vAlign w:val="center"/>
          </w:tcPr>
          <w:p w:rsidR="00E10639" w:rsidRDefault="00E10639" w:rsidP="00E10639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E10639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10639" w:rsidRPr="004B5B63" w:rsidRDefault="00E10639" w:rsidP="00E1063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5670" w:type="dxa"/>
          </w:tcPr>
          <w:p w:rsidR="00E10639" w:rsidRPr="003C0953" w:rsidRDefault="00E10639" w:rsidP="00E1063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Прогнозирование инновационно-технологического развития. </w:t>
            </w:r>
          </w:p>
        </w:tc>
        <w:tc>
          <w:tcPr>
            <w:tcW w:w="1842" w:type="dxa"/>
            <w:vAlign w:val="center"/>
          </w:tcPr>
          <w:p w:rsidR="00E10639" w:rsidRDefault="00E10639" w:rsidP="00E21B4C">
            <w:pPr>
              <w:jc w:val="center"/>
            </w:pPr>
            <w:r w:rsidRPr="00353EF9">
              <w:rPr>
                <w:color w:val="000000"/>
                <w:sz w:val="24"/>
                <w:szCs w:val="24"/>
              </w:rPr>
              <w:t xml:space="preserve">[1] - </w:t>
            </w:r>
            <w:r w:rsidRPr="00353EF9">
              <w:rPr>
                <w:color w:val="000000"/>
                <w:sz w:val="24"/>
                <w:szCs w:val="24"/>
                <w:lang w:val="en-US"/>
              </w:rPr>
              <w:t>[5]</w:t>
            </w:r>
          </w:p>
        </w:tc>
        <w:tc>
          <w:tcPr>
            <w:tcW w:w="1288" w:type="dxa"/>
            <w:vAlign w:val="center"/>
          </w:tcPr>
          <w:p w:rsidR="00E10639" w:rsidRDefault="00E10639" w:rsidP="00E10639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E10639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10639" w:rsidRPr="004B5B63" w:rsidRDefault="00E10639" w:rsidP="00E1063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5670" w:type="dxa"/>
          </w:tcPr>
          <w:p w:rsidR="00E10639" w:rsidRPr="003C0953" w:rsidRDefault="00E10639" w:rsidP="00E1063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Эффективность разработки, внедрения и создания нововведений. Меры по повышению конкурентоспособности факторов производства</w:t>
            </w:r>
          </w:p>
        </w:tc>
        <w:tc>
          <w:tcPr>
            <w:tcW w:w="1842" w:type="dxa"/>
            <w:vAlign w:val="center"/>
          </w:tcPr>
          <w:p w:rsidR="00E10639" w:rsidRDefault="00E10639" w:rsidP="00E21B4C">
            <w:pPr>
              <w:jc w:val="center"/>
            </w:pPr>
            <w:r w:rsidRPr="00353EF9">
              <w:rPr>
                <w:color w:val="000000"/>
                <w:sz w:val="24"/>
                <w:szCs w:val="24"/>
              </w:rPr>
              <w:t xml:space="preserve">[1] - </w:t>
            </w:r>
            <w:r w:rsidRPr="00353EF9">
              <w:rPr>
                <w:color w:val="000000"/>
                <w:sz w:val="24"/>
                <w:szCs w:val="24"/>
                <w:lang w:val="en-US"/>
              </w:rPr>
              <w:t>[5]</w:t>
            </w:r>
          </w:p>
        </w:tc>
        <w:tc>
          <w:tcPr>
            <w:tcW w:w="1288" w:type="dxa"/>
            <w:vAlign w:val="center"/>
          </w:tcPr>
          <w:p w:rsidR="00E10639" w:rsidRDefault="00E10639" w:rsidP="00E10639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E10639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10639" w:rsidRPr="004B5B63" w:rsidRDefault="00E10639" w:rsidP="00E1063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5670" w:type="dxa"/>
          </w:tcPr>
          <w:p w:rsidR="00E10639" w:rsidRPr="003C0953" w:rsidRDefault="00E10639" w:rsidP="00E1063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Интеллектуальная собственность как фактор инновационного развития Республики Казахстан. Нормативно-правовые документы в области охраны интеллектуальной собственности.</w:t>
            </w:r>
          </w:p>
        </w:tc>
        <w:tc>
          <w:tcPr>
            <w:tcW w:w="1842" w:type="dxa"/>
            <w:vAlign w:val="center"/>
          </w:tcPr>
          <w:p w:rsidR="00E10639" w:rsidRDefault="00E10639" w:rsidP="00E21B4C">
            <w:pPr>
              <w:jc w:val="center"/>
            </w:pPr>
            <w:r w:rsidRPr="00353EF9">
              <w:rPr>
                <w:color w:val="000000"/>
                <w:sz w:val="24"/>
                <w:szCs w:val="24"/>
              </w:rPr>
              <w:t xml:space="preserve">[1] - </w:t>
            </w:r>
            <w:r w:rsidRPr="00353EF9">
              <w:rPr>
                <w:color w:val="000000"/>
                <w:sz w:val="24"/>
                <w:szCs w:val="24"/>
                <w:lang w:val="en-US"/>
              </w:rPr>
              <w:t>[5]</w:t>
            </w:r>
          </w:p>
        </w:tc>
        <w:tc>
          <w:tcPr>
            <w:tcW w:w="1288" w:type="dxa"/>
            <w:vAlign w:val="center"/>
          </w:tcPr>
          <w:p w:rsidR="00E10639" w:rsidRDefault="00E10639" w:rsidP="00E10639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E10639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10639" w:rsidRPr="004B5B63" w:rsidRDefault="00E10639" w:rsidP="00E1063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5670" w:type="dxa"/>
          </w:tcPr>
          <w:p w:rsidR="00E10639" w:rsidRPr="003C0953" w:rsidRDefault="00E10639" w:rsidP="00E1063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Патентное право. Объекты и субъекта патентного права. Патентоспособность объектов промышленной собственности.</w:t>
            </w:r>
          </w:p>
        </w:tc>
        <w:tc>
          <w:tcPr>
            <w:tcW w:w="1842" w:type="dxa"/>
            <w:vAlign w:val="center"/>
          </w:tcPr>
          <w:p w:rsidR="00E10639" w:rsidRPr="00C14A2F" w:rsidRDefault="00E10639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260656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</w:rPr>
              <w:t>1</w:t>
            </w:r>
            <w:r w:rsidRPr="00260656">
              <w:rPr>
                <w:color w:val="000000"/>
                <w:sz w:val="24"/>
                <w:szCs w:val="24"/>
              </w:rPr>
              <w:t>]</w:t>
            </w:r>
            <w:r>
              <w:rPr>
                <w:color w:val="000000"/>
                <w:sz w:val="24"/>
                <w:szCs w:val="24"/>
              </w:rPr>
              <w:t xml:space="preserve"> - </w:t>
            </w:r>
            <w:r>
              <w:rPr>
                <w:color w:val="000000"/>
                <w:sz w:val="24"/>
                <w:szCs w:val="24"/>
                <w:lang w:val="en-US"/>
              </w:rPr>
              <w:t>[5]</w:t>
            </w:r>
          </w:p>
        </w:tc>
        <w:tc>
          <w:tcPr>
            <w:tcW w:w="1288" w:type="dxa"/>
            <w:vAlign w:val="center"/>
          </w:tcPr>
          <w:p w:rsidR="00E10639" w:rsidRDefault="00E10639" w:rsidP="00E10639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DF76BA" w:rsidRPr="00C14A2F" w:rsidTr="00DD1B32">
        <w:trPr>
          <w:trHeight w:val="290"/>
          <w:jc w:val="center"/>
        </w:trPr>
        <w:tc>
          <w:tcPr>
            <w:tcW w:w="1129" w:type="dxa"/>
          </w:tcPr>
          <w:p w:rsidR="00DF76BA" w:rsidRDefault="00DF76BA" w:rsidP="00E10639">
            <w:pPr>
              <w:rPr>
                <w:sz w:val="24"/>
                <w:szCs w:val="24"/>
              </w:rPr>
            </w:pPr>
          </w:p>
        </w:tc>
        <w:tc>
          <w:tcPr>
            <w:tcW w:w="8800" w:type="dxa"/>
            <w:gridSpan w:val="3"/>
            <w:vAlign w:val="center"/>
          </w:tcPr>
          <w:p w:rsidR="00DF76BA" w:rsidRDefault="00DF76BA" w:rsidP="00DF76BA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C14A2F">
              <w:rPr>
                <w:b/>
                <w:sz w:val="24"/>
                <w:szCs w:val="24"/>
              </w:rPr>
              <w:t xml:space="preserve">Самостоятельная работа обучающегося </w:t>
            </w:r>
            <w:r w:rsidRPr="00C14A2F">
              <w:rPr>
                <w:b/>
                <w:sz w:val="24"/>
                <w:szCs w:val="24"/>
                <w:lang w:val="kk-KZ"/>
              </w:rPr>
              <w:t>(СРО</w:t>
            </w:r>
          </w:p>
        </w:tc>
      </w:tr>
      <w:tr w:rsidR="00DF76BA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DF76BA" w:rsidRDefault="00DF76BA" w:rsidP="00DF76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DF76BA" w:rsidRPr="003C0953" w:rsidRDefault="00DF76BA" w:rsidP="00DF76BA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Организация инновационной деятельности на предприятии и формирование инновационных стратегий.</w:t>
            </w:r>
          </w:p>
        </w:tc>
        <w:tc>
          <w:tcPr>
            <w:tcW w:w="1842" w:type="dxa"/>
            <w:vAlign w:val="center"/>
          </w:tcPr>
          <w:p w:rsidR="00DF76BA" w:rsidRDefault="00DF76BA" w:rsidP="00E21B4C">
            <w:pPr>
              <w:jc w:val="center"/>
            </w:pPr>
            <w:r w:rsidRPr="00353EF9">
              <w:rPr>
                <w:color w:val="000000"/>
                <w:sz w:val="24"/>
                <w:szCs w:val="24"/>
              </w:rPr>
              <w:t xml:space="preserve">[1] - </w:t>
            </w:r>
            <w:r w:rsidRPr="00353EF9">
              <w:rPr>
                <w:color w:val="000000"/>
                <w:sz w:val="24"/>
                <w:szCs w:val="24"/>
                <w:lang w:val="en-US"/>
              </w:rPr>
              <w:t>[5]</w:t>
            </w:r>
          </w:p>
        </w:tc>
        <w:tc>
          <w:tcPr>
            <w:tcW w:w="1288" w:type="dxa"/>
            <w:vAlign w:val="center"/>
          </w:tcPr>
          <w:p w:rsidR="00DF76BA" w:rsidRDefault="00DF76BA" w:rsidP="00DF76BA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21B4C" w:rsidRDefault="00E21B4C" w:rsidP="00E21B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Прогнозирование инновационно-технологического развития. 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353EF9">
              <w:rPr>
                <w:color w:val="000000"/>
                <w:sz w:val="24"/>
                <w:szCs w:val="24"/>
              </w:rPr>
              <w:t xml:space="preserve">[1] - </w:t>
            </w:r>
            <w:r w:rsidRPr="00353EF9">
              <w:rPr>
                <w:color w:val="000000"/>
                <w:sz w:val="24"/>
                <w:szCs w:val="24"/>
                <w:lang w:val="en-US"/>
              </w:rPr>
              <w:t>[5]</w:t>
            </w:r>
          </w:p>
        </w:tc>
        <w:tc>
          <w:tcPr>
            <w:tcW w:w="1288" w:type="dxa"/>
            <w:vAlign w:val="center"/>
          </w:tcPr>
          <w:p w:rsidR="00E21B4C" w:rsidRDefault="00E21B4C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</w:tbl>
    <w:p w:rsidR="00780B51" w:rsidRDefault="00780B51"/>
    <w:p w:rsidR="00D14C46" w:rsidRDefault="00D14C46"/>
    <w:p w:rsidR="009967D5" w:rsidRDefault="009967D5">
      <w:bookmarkStart w:id="0" w:name="_GoBack"/>
      <w:bookmarkEnd w:id="0"/>
    </w:p>
    <w:tbl>
      <w:tblPr>
        <w:tblW w:w="98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15"/>
        <w:gridCol w:w="5606"/>
        <w:gridCol w:w="1820"/>
        <w:gridCol w:w="1274"/>
      </w:tblGrid>
      <w:tr w:rsidR="00D14C46" w:rsidRPr="00C14A2F" w:rsidTr="00E21B4C">
        <w:trPr>
          <w:trHeight w:val="185"/>
          <w:jc w:val="center"/>
        </w:trPr>
        <w:tc>
          <w:tcPr>
            <w:tcW w:w="1115" w:type="dxa"/>
          </w:tcPr>
          <w:p w:rsidR="00D14C46" w:rsidRDefault="00D14C46" w:rsidP="00D14C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C46" w:rsidRPr="00D14C46" w:rsidRDefault="00D14C46" w:rsidP="00D14C4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D14C4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20" w:type="dxa"/>
            <w:vAlign w:val="center"/>
          </w:tcPr>
          <w:p w:rsidR="00D14C46" w:rsidRPr="00DE1A87" w:rsidRDefault="00D14C46" w:rsidP="00D14C46">
            <w:pPr>
              <w:pStyle w:val="21"/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274" w:type="dxa"/>
            <w:vAlign w:val="center"/>
          </w:tcPr>
          <w:p w:rsidR="00D14C46" w:rsidRPr="00C14A2F" w:rsidRDefault="00D14C46" w:rsidP="00D14C46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  <w:tr w:rsidR="00DF76BA" w:rsidRPr="00C14A2F" w:rsidTr="00E21B4C">
        <w:trPr>
          <w:trHeight w:val="185"/>
          <w:jc w:val="center"/>
        </w:trPr>
        <w:tc>
          <w:tcPr>
            <w:tcW w:w="1115" w:type="dxa"/>
            <w:vAlign w:val="center"/>
          </w:tcPr>
          <w:p w:rsidR="00DF76BA" w:rsidRDefault="00DF76BA" w:rsidP="00DF76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06" w:type="dxa"/>
          </w:tcPr>
          <w:p w:rsidR="00DF76BA" w:rsidRPr="003C0953" w:rsidRDefault="00DF76BA" w:rsidP="00DF76BA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Эффективность разработки, внедрения и создания нововведений. Меры по повышению конкурентоспособности факторов производства</w:t>
            </w:r>
          </w:p>
        </w:tc>
        <w:tc>
          <w:tcPr>
            <w:tcW w:w="3094" w:type="dxa"/>
            <w:gridSpan w:val="2"/>
            <w:vAlign w:val="center"/>
          </w:tcPr>
          <w:p w:rsidR="00DF76BA" w:rsidRDefault="00DF76BA" w:rsidP="00E21B4C">
            <w:pPr>
              <w:jc w:val="center"/>
            </w:pPr>
            <w:r w:rsidRPr="00353EF9">
              <w:rPr>
                <w:color w:val="000000"/>
                <w:sz w:val="24"/>
                <w:szCs w:val="24"/>
              </w:rPr>
              <w:t xml:space="preserve">[1] - </w:t>
            </w:r>
            <w:r w:rsidRPr="00353EF9">
              <w:rPr>
                <w:color w:val="000000"/>
                <w:sz w:val="24"/>
                <w:szCs w:val="24"/>
                <w:lang w:val="en-US"/>
              </w:rPr>
              <w:t>[5]</w:t>
            </w:r>
          </w:p>
        </w:tc>
      </w:tr>
      <w:tr w:rsidR="00DF76BA" w:rsidRPr="00C14A2F" w:rsidTr="00E21B4C">
        <w:trPr>
          <w:trHeight w:val="185"/>
          <w:jc w:val="center"/>
        </w:trPr>
        <w:tc>
          <w:tcPr>
            <w:tcW w:w="1115" w:type="dxa"/>
            <w:vAlign w:val="center"/>
          </w:tcPr>
          <w:p w:rsidR="00DF76BA" w:rsidRDefault="00DF76BA" w:rsidP="00DF76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606" w:type="dxa"/>
          </w:tcPr>
          <w:p w:rsidR="00DF76BA" w:rsidRPr="003C0953" w:rsidRDefault="00DF76BA" w:rsidP="00DF76BA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Интеллектуальная собственность как фактор инновационного развития Республики Казахстан. Нормативно-правовые документы в области охраны интеллектуальной собственности.</w:t>
            </w:r>
          </w:p>
        </w:tc>
        <w:tc>
          <w:tcPr>
            <w:tcW w:w="3094" w:type="dxa"/>
            <w:gridSpan w:val="2"/>
            <w:vAlign w:val="center"/>
          </w:tcPr>
          <w:p w:rsidR="00DF76BA" w:rsidRDefault="00DF76BA" w:rsidP="00E21B4C">
            <w:pPr>
              <w:jc w:val="center"/>
            </w:pPr>
            <w:r w:rsidRPr="00353EF9">
              <w:rPr>
                <w:color w:val="000000"/>
                <w:sz w:val="24"/>
                <w:szCs w:val="24"/>
              </w:rPr>
              <w:t xml:space="preserve">[1] </w:t>
            </w:r>
            <w:r>
              <w:rPr>
                <w:color w:val="000000"/>
                <w:sz w:val="24"/>
                <w:szCs w:val="24"/>
              </w:rPr>
              <w:t xml:space="preserve">- </w:t>
            </w:r>
            <w:r w:rsidRPr="00353EF9">
              <w:rPr>
                <w:color w:val="000000"/>
                <w:sz w:val="24"/>
                <w:szCs w:val="24"/>
              </w:rPr>
              <w:t xml:space="preserve"> </w:t>
            </w:r>
            <w:r w:rsidRPr="00353EF9">
              <w:rPr>
                <w:color w:val="000000"/>
                <w:sz w:val="24"/>
                <w:szCs w:val="24"/>
                <w:lang w:val="en-US"/>
              </w:rPr>
              <w:t>[5]</w:t>
            </w:r>
          </w:p>
        </w:tc>
      </w:tr>
      <w:tr w:rsidR="00DF76BA" w:rsidRPr="00C14A2F" w:rsidTr="00E21B4C">
        <w:trPr>
          <w:trHeight w:val="185"/>
          <w:jc w:val="center"/>
        </w:trPr>
        <w:tc>
          <w:tcPr>
            <w:tcW w:w="1115" w:type="dxa"/>
            <w:vAlign w:val="center"/>
          </w:tcPr>
          <w:p w:rsidR="00DF76BA" w:rsidRDefault="00DF76BA" w:rsidP="00DF76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606" w:type="dxa"/>
          </w:tcPr>
          <w:p w:rsidR="00DF76BA" w:rsidRPr="003C0953" w:rsidRDefault="00DF76BA" w:rsidP="00DF76BA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Патентное право. Объек</w:t>
            </w:r>
            <w:r w:rsidR="004E76AE">
              <w:rPr>
                <w:sz w:val="24"/>
                <w:szCs w:val="24"/>
              </w:rPr>
              <w:t xml:space="preserve">ты и субъекта патентного права. </w:t>
            </w:r>
            <w:r w:rsidRPr="003C0953">
              <w:rPr>
                <w:sz w:val="24"/>
                <w:szCs w:val="24"/>
              </w:rPr>
              <w:t>Патентоспособность объектов промышленной собственности.</w:t>
            </w:r>
          </w:p>
        </w:tc>
        <w:tc>
          <w:tcPr>
            <w:tcW w:w="3094" w:type="dxa"/>
            <w:gridSpan w:val="2"/>
            <w:vAlign w:val="center"/>
          </w:tcPr>
          <w:p w:rsidR="00DF76BA" w:rsidRPr="00C14A2F" w:rsidRDefault="00DF76BA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260656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</w:rPr>
              <w:t>1</w:t>
            </w:r>
            <w:r w:rsidRPr="00260656">
              <w:rPr>
                <w:color w:val="000000"/>
                <w:sz w:val="24"/>
                <w:szCs w:val="24"/>
              </w:rPr>
              <w:t>]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="007F5A8C">
              <w:rPr>
                <w:color w:val="000000"/>
                <w:sz w:val="24"/>
                <w:szCs w:val="24"/>
              </w:rPr>
              <w:t>–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  <w:lang w:val="en-US"/>
              </w:rPr>
              <w:t>[5]</w:t>
            </w:r>
          </w:p>
        </w:tc>
      </w:tr>
      <w:tr w:rsidR="00DF76BA" w:rsidRPr="00C14A2F" w:rsidTr="00A454C0">
        <w:trPr>
          <w:trHeight w:val="185"/>
          <w:jc w:val="center"/>
        </w:trPr>
        <w:tc>
          <w:tcPr>
            <w:tcW w:w="1115" w:type="dxa"/>
          </w:tcPr>
          <w:p w:rsidR="00DF76BA" w:rsidRDefault="00DF76BA" w:rsidP="00DF76BA">
            <w:pPr>
              <w:rPr>
                <w:sz w:val="24"/>
                <w:szCs w:val="24"/>
              </w:rPr>
            </w:pPr>
          </w:p>
        </w:tc>
        <w:tc>
          <w:tcPr>
            <w:tcW w:w="56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F76BA" w:rsidRPr="00C14A2F" w:rsidRDefault="00DF76BA" w:rsidP="00DF76BA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C14A2F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1820" w:type="dxa"/>
            <w:vAlign w:val="center"/>
          </w:tcPr>
          <w:p w:rsidR="00DF76BA" w:rsidRPr="00DE1A87" w:rsidRDefault="00DF76BA" w:rsidP="00DF76BA">
            <w:pPr>
              <w:pStyle w:val="21"/>
              <w:ind w:firstLine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274" w:type="dxa"/>
            <w:vAlign w:val="center"/>
          </w:tcPr>
          <w:p w:rsidR="00DF76BA" w:rsidRPr="00C14A2F" w:rsidRDefault="00DF76BA" w:rsidP="00DF76BA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1,866</w:t>
            </w:r>
          </w:p>
        </w:tc>
      </w:tr>
      <w:tr w:rsidR="00DF76BA" w:rsidRPr="00C14A2F" w:rsidTr="00A454C0">
        <w:trPr>
          <w:trHeight w:val="185"/>
          <w:jc w:val="center"/>
        </w:trPr>
        <w:tc>
          <w:tcPr>
            <w:tcW w:w="1115" w:type="dxa"/>
          </w:tcPr>
          <w:p w:rsidR="00DF76BA" w:rsidRDefault="00DF76BA" w:rsidP="00DF76BA">
            <w:pPr>
              <w:rPr>
                <w:sz w:val="24"/>
                <w:szCs w:val="24"/>
              </w:rPr>
            </w:pPr>
          </w:p>
        </w:tc>
        <w:tc>
          <w:tcPr>
            <w:tcW w:w="56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F76BA" w:rsidRPr="00C14A2F" w:rsidRDefault="00DF76BA" w:rsidP="00DF76BA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  <w:sz w:val="24"/>
                <w:szCs w:val="24"/>
              </w:rPr>
            </w:pPr>
            <w:r w:rsidRPr="00C14A2F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820" w:type="dxa"/>
            <w:vAlign w:val="center"/>
          </w:tcPr>
          <w:p w:rsidR="00DF76BA" w:rsidRPr="00DE1A87" w:rsidRDefault="00DF76BA" w:rsidP="00DF76BA">
            <w:pPr>
              <w:pStyle w:val="21"/>
              <w:ind w:firstLine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274" w:type="dxa"/>
            <w:vAlign w:val="center"/>
          </w:tcPr>
          <w:p w:rsidR="00DF76BA" w:rsidRPr="00C14A2F" w:rsidRDefault="00DF76BA" w:rsidP="00DF76BA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</w:tr>
    </w:tbl>
    <w:p w:rsidR="00C14A2F" w:rsidRDefault="00C14A2F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DA2341" w:rsidRPr="004E76AE" w:rsidRDefault="00DA2341" w:rsidP="00AE7D53">
      <w:pPr>
        <w:pStyle w:val="Style2"/>
        <w:widowControl/>
        <w:spacing w:line="240" w:lineRule="auto"/>
        <w:ind w:firstLine="567"/>
        <w:jc w:val="center"/>
      </w:pPr>
    </w:p>
    <w:p w:rsidR="00AE7D53" w:rsidRPr="004E76AE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4E76AE">
        <w:rPr>
          <w:b/>
        </w:rPr>
        <w:t>2.2 Задания для самостоятельной работы (СРОП, СРО)</w:t>
      </w:r>
    </w:p>
    <w:p w:rsidR="00AE7D53" w:rsidRPr="004E76AE" w:rsidRDefault="00AE7D53" w:rsidP="00AE7D53">
      <w:pPr>
        <w:pStyle w:val="Style2"/>
        <w:widowControl/>
        <w:spacing w:line="240" w:lineRule="auto"/>
        <w:ind w:firstLine="567"/>
        <w:jc w:val="both"/>
        <w:rPr>
          <w:b/>
        </w:rPr>
      </w:pPr>
      <w:r w:rsidRPr="004E76AE">
        <w:rPr>
          <w:b/>
        </w:rPr>
        <w:t xml:space="preserve"> </w:t>
      </w:r>
    </w:p>
    <w:tbl>
      <w:tblPr>
        <w:tblW w:w="9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2"/>
        <w:gridCol w:w="2874"/>
        <w:gridCol w:w="1431"/>
        <w:gridCol w:w="1789"/>
        <w:gridCol w:w="1431"/>
        <w:gridCol w:w="1150"/>
      </w:tblGrid>
      <w:tr w:rsidR="00D14C46" w:rsidRPr="0074186C" w:rsidTr="004E76AE">
        <w:trPr>
          <w:trHeight w:val="961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C46" w:rsidRPr="0074186C" w:rsidRDefault="00D14C46" w:rsidP="00E21B4C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 xml:space="preserve">Тема 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C46" w:rsidRPr="0074186C" w:rsidRDefault="00D14C46" w:rsidP="00E21B4C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C46" w:rsidRPr="0074186C" w:rsidRDefault="00D14C46" w:rsidP="00E21B4C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Рекомендуемая литература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C46" w:rsidRPr="0074186C" w:rsidRDefault="00D14C46" w:rsidP="00E21B4C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C46" w:rsidRPr="0074186C" w:rsidRDefault="00D14C46" w:rsidP="00E21B4C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C46" w:rsidRPr="0074186C" w:rsidRDefault="00D14C46" w:rsidP="00E21B4C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D14C46" w:rsidRPr="0074186C" w:rsidTr="004E76AE">
        <w:trPr>
          <w:trHeight w:val="306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C46" w:rsidRPr="00AE26A6" w:rsidRDefault="00D14C46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C46" w:rsidRPr="00AE26A6" w:rsidRDefault="00D14C46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C46" w:rsidRPr="00AE26A6" w:rsidRDefault="00D14C46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C46" w:rsidRPr="00AE26A6" w:rsidRDefault="00D14C46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C46" w:rsidRPr="00AE26A6" w:rsidRDefault="00D14C46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C46" w:rsidRPr="00AE26A6" w:rsidRDefault="00D14C46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6</w:t>
            </w:r>
          </w:p>
        </w:tc>
      </w:tr>
      <w:tr w:rsidR="00067493" w:rsidRPr="0074186C" w:rsidTr="004E76AE">
        <w:trPr>
          <w:trHeight w:val="371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tabs>
                <w:tab w:val="num" w:pos="567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инновация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493" w:rsidRDefault="00067493" w:rsidP="00067493">
            <w:pPr>
              <w:jc w:val="center"/>
            </w:pPr>
            <w:r w:rsidRPr="00796455">
              <w:t xml:space="preserve">[1] </w:t>
            </w:r>
            <w:r w:rsidR="007F5A8C">
              <w:t>–</w:t>
            </w:r>
            <w:r w:rsidRPr="00796455">
              <w:t xml:space="preserve"> [5]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нед.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Защита 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067493" w:rsidRPr="0074186C" w:rsidTr="004E76AE">
        <w:trPr>
          <w:trHeight w:val="371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tabs>
                <w:tab w:val="num" w:pos="567"/>
              </w:tabs>
              <w:rPr>
                <w:color w:val="000000"/>
                <w:sz w:val="24"/>
                <w:szCs w:val="24"/>
              </w:rPr>
            </w:pPr>
            <w:r w:rsidRPr="00870DE3">
              <w:rPr>
                <w:rStyle w:val="s0"/>
                <w:sz w:val="24"/>
                <w:szCs w:val="24"/>
              </w:rPr>
              <w:t>изобретение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493" w:rsidRDefault="00067493" w:rsidP="00067493">
            <w:pPr>
              <w:jc w:val="center"/>
            </w:pPr>
            <w:r w:rsidRPr="00796455">
              <w:t xml:space="preserve">[1] </w:t>
            </w:r>
            <w:r w:rsidR="007F5A8C">
              <w:t>–</w:t>
            </w:r>
            <w:r w:rsidRPr="00796455">
              <w:t xml:space="preserve"> [5]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нед.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Защита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  <w:tr w:rsidR="00067493" w:rsidRPr="0074186C" w:rsidTr="004E76AE">
        <w:trPr>
          <w:trHeight w:val="349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rPr>
                <w:color w:val="000000"/>
                <w:sz w:val="24"/>
                <w:szCs w:val="24"/>
              </w:rPr>
            </w:pPr>
            <w:r w:rsidRPr="00870DE3">
              <w:rPr>
                <w:rStyle w:val="s0"/>
                <w:sz w:val="24"/>
                <w:szCs w:val="24"/>
              </w:rPr>
              <w:t>полезная модель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493" w:rsidRDefault="00067493" w:rsidP="00067493">
            <w:pPr>
              <w:jc w:val="center"/>
            </w:pPr>
            <w:r w:rsidRPr="00796455">
              <w:t xml:space="preserve">[1] </w:t>
            </w:r>
            <w:r w:rsidR="007F5A8C">
              <w:t>–</w:t>
            </w:r>
            <w:r w:rsidRPr="00796455">
              <w:t xml:space="preserve"> [5]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нед.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Защита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</w:tr>
      <w:tr w:rsidR="00067493" w:rsidRPr="0074186C" w:rsidTr="004E76AE">
        <w:trPr>
          <w:trHeight w:val="371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rPr>
                <w:color w:val="000000"/>
                <w:sz w:val="24"/>
                <w:szCs w:val="24"/>
              </w:rPr>
            </w:pPr>
            <w:r w:rsidRPr="00870DE3">
              <w:rPr>
                <w:rStyle w:val="s0"/>
                <w:sz w:val="24"/>
                <w:szCs w:val="24"/>
              </w:rPr>
              <w:t>промышленный образец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493" w:rsidRDefault="00067493" w:rsidP="00067493">
            <w:pPr>
              <w:jc w:val="center"/>
            </w:pPr>
            <w:r w:rsidRPr="00796455">
              <w:t xml:space="preserve">[1] </w:t>
            </w:r>
            <w:r w:rsidR="007F5A8C">
              <w:t>–</w:t>
            </w:r>
            <w:r w:rsidRPr="00796455">
              <w:t xml:space="preserve"> [5]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нед.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Защита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</w:tr>
      <w:tr w:rsidR="00067493" w:rsidRPr="0074186C" w:rsidTr="004E76AE">
        <w:trPr>
          <w:trHeight w:val="371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товарный знак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493" w:rsidRDefault="00067493" w:rsidP="00067493">
            <w:pPr>
              <w:jc w:val="center"/>
            </w:pPr>
            <w:r w:rsidRPr="00796455">
              <w:t xml:space="preserve">[1] </w:t>
            </w:r>
            <w:r w:rsidR="007F5A8C">
              <w:t>–</w:t>
            </w:r>
            <w:r w:rsidRPr="00796455">
              <w:t xml:space="preserve"> [5]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нед.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Защита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 w:rsidR="00067493" w:rsidRPr="0074186C" w:rsidTr="004E76AE">
        <w:trPr>
          <w:trHeight w:val="612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топология интегральных микросхем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493" w:rsidRDefault="00067493" w:rsidP="00067493">
            <w:pPr>
              <w:jc w:val="center"/>
            </w:pPr>
            <w:r w:rsidRPr="00796455">
              <w:t xml:space="preserve">[1] </w:t>
            </w:r>
            <w:r w:rsidR="007F5A8C">
              <w:t>–</w:t>
            </w:r>
            <w:r w:rsidRPr="00796455">
              <w:t xml:space="preserve"> [5]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нед.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Защита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</w:tr>
    </w:tbl>
    <w:p w:rsidR="00D14C46" w:rsidRDefault="00D14C46" w:rsidP="00FA7665">
      <w:pPr>
        <w:widowControl w:val="0"/>
        <w:autoSpaceDE w:val="0"/>
        <w:autoSpaceDN w:val="0"/>
        <w:adjustRightInd w:val="0"/>
        <w:spacing w:line="196" w:lineRule="exact"/>
        <w:ind w:firstLine="567"/>
        <w:jc w:val="both"/>
        <w:rPr>
          <w:sz w:val="24"/>
          <w:szCs w:val="24"/>
        </w:rPr>
      </w:pPr>
    </w:p>
    <w:p w:rsidR="00DD1B32" w:rsidRDefault="00DD1B32" w:rsidP="007F5A8C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4E76AE" w:rsidRPr="0074186C" w:rsidRDefault="00FA7665" w:rsidP="007F5A8C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7F5A8C">
        <w:rPr>
          <w:b/>
        </w:rPr>
        <w:tab/>
      </w:r>
      <w:r w:rsidR="007F5A8C" w:rsidRPr="007F5A8C">
        <w:rPr>
          <w:b/>
        </w:rPr>
        <w:t>2.3</w:t>
      </w:r>
      <w:r w:rsidR="007F5A8C">
        <w:t xml:space="preserve">   </w:t>
      </w:r>
      <w:r w:rsidR="004E76AE" w:rsidRPr="0074186C">
        <w:rPr>
          <w:b/>
        </w:rPr>
        <w:t>График выполнени</w:t>
      </w:r>
      <w:r w:rsidR="007F5A8C">
        <w:rPr>
          <w:b/>
        </w:rPr>
        <w:t>я и сдачи заданий по дисциплине</w:t>
      </w:r>
    </w:p>
    <w:p w:rsidR="004E76AE" w:rsidRPr="0074186C" w:rsidRDefault="004E76AE" w:rsidP="004E76AE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22"/>
        <w:gridCol w:w="361"/>
        <w:gridCol w:w="361"/>
        <w:gridCol w:w="458"/>
        <w:gridCol w:w="446"/>
        <w:gridCol w:w="349"/>
        <w:gridCol w:w="361"/>
        <w:gridCol w:w="361"/>
        <w:gridCol w:w="361"/>
        <w:gridCol w:w="361"/>
        <w:gridCol w:w="542"/>
        <w:gridCol w:w="542"/>
        <w:gridCol w:w="542"/>
        <w:gridCol w:w="542"/>
        <w:gridCol w:w="542"/>
        <w:gridCol w:w="542"/>
        <w:gridCol w:w="12"/>
      </w:tblGrid>
      <w:tr w:rsidR="004E76AE" w:rsidRPr="0074186C" w:rsidTr="00DD1B32">
        <w:trPr>
          <w:cantSplit/>
          <w:trHeight w:val="396"/>
          <w:jc w:val="center"/>
        </w:trPr>
        <w:tc>
          <w:tcPr>
            <w:tcW w:w="2822" w:type="dxa"/>
            <w:vMerge w:val="restart"/>
            <w:vAlign w:val="center"/>
          </w:tcPr>
          <w:p w:rsidR="004E76AE" w:rsidRPr="0074186C" w:rsidRDefault="004E76AE" w:rsidP="00E21B4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6683" w:type="dxa"/>
            <w:gridSpan w:val="16"/>
            <w:vAlign w:val="center"/>
          </w:tcPr>
          <w:p w:rsidR="004E76AE" w:rsidRPr="0074186C" w:rsidRDefault="004E76AE" w:rsidP="00E21B4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4E76AE" w:rsidRPr="0074186C" w:rsidTr="00DD1B32">
        <w:trPr>
          <w:gridAfter w:val="1"/>
          <w:wAfter w:w="12" w:type="dxa"/>
          <w:cantSplit/>
          <w:trHeight w:val="257"/>
          <w:jc w:val="center"/>
        </w:trPr>
        <w:tc>
          <w:tcPr>
            <w:tcW w:w="2822" w:type="dxa"/>
            <w:vMerge/>
          </w:tcPr>
          <w:p w:rsidR="004E76AE" w:rsidRPr="0074186C" w:rsidRDefault="004E76AE" w:rsidP="00E21B4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</w:tcPr>
          <w:p w:rsidR="004E76AE" w:rsidRPr="0074186C" w:rsidRDefault="004E76AE" w:rsidP="00E21B4C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1" w:type="dxa"/>
          </w:tcPr>
          <w:p w:rsidR="004E76AE" w:rsidRPr="0074186C" w:rsidRDefault="004E76AE" w:rsidP="00E21B4C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8" w:type="dxa"/>
          </w:tcPr>
          <w:p w:rsidR="004E76AE" w:rsidRPr="0074186C" w:rsidRDefault="004E76AE" w:rsidP="00E21B4C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6" w:type="dxa"/>
          </w:tcPr>
          <w:p w:rsidR="004E76AE" w:rsidRPr="0074186C" w:rsidRDefault="004E76AE" w:rsidP="00E21B4C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9" w:type="dxa"/>
          </w:tcPr>
          <w:p w:rsidR="004E76AE" w:rsidRPr="0074186C" w:rsidRDefault="004E76AE" w:rsidP="00E21B4C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1" w:type="dxa"/>
          </w:tcPr>
          <w:p w:rsidR="004E76AE" w:rsidRPr="0074186C" w:rsidRDefault="004E76AE" w:rsidP="00E21B4C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1" w:type="dxa"/>
          </w:tcPr>
          <w:p w:rsidR="004E76AE" w:rsidRPr="0074186C" w:rsidRDefault="004E76AE" w:rsidP="00E21B4C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1" w:type="dxa"/>
          </w:tcPr>
          <w:p w:rsidR="004E76AE" w:rsidRPr="0074186C" w:rsidRDefault="004E76AE" w:rsidP="00E21B4C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1" w:type="dxa"/>
          </w:tcPr>
          <w:p w:rsidR="004E76AE" w:rsidRPr="0074186C" w:rsidRDefault="004E76AE" w:rsidP="00E21B4C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2" w:type="dxa"/>
          </w:tcPr>
          <w:p w:rsidR="004E76AE" w:rsidRPr="0074186C" w:rsidRDefault="004E76AE" w:rsidP="00E21B4C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2" w:type="dxa"/>
          </w:tcPr>
          <w:p w:rsidR="004E76AE" w:rsidRPr="0074186C" w:rsidRDefault="004E76AE" w:rsidP="00E21B4C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2" w:type="dxa"/>
          </w:tcPr>
          <w:p w:rsidR="004E76AE" w:rsidRPr="0074186C" w:rsidRDefault="004E76AE" w:rsidP="00E21B4C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2" w:type="dxa"/>
          </w:tcPr>
          <w:p w:rsidR="004E76AE" w:rsidRPr="0074186C" w:rsidRDefault="004E76AE" w:rsidP="00E21B4C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2" w:type="dxa"/>
          </w:tcPr>
          <w:p w:rsidR="004E76AE" w:rsidRPr="0074186C" w:rsidRDefault="004E76AE" w:rsidP="00E21B4C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2" w:type="dxa"/>
          </w:tcPr>
          <w:p w:rsidR="004E76AE" w:rsidRPr="0074186C" w:rsidRDefault="004E76AE" w:rsidP="00E21B4C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4E76AE" w:rsidRPr="0074186C" w:rsidTr="00DD1B32">
        <w:trPr>
          <w:gridAfter w:val="1"/>
          <w:wAfter w:w="12" w:type="dxa"/>
          <w:trHeight w:val="317"/>
          <w:jc w:val="center"/>
        </w:trPr>
        <w:tc>
          <w:tcPr>
            <w:tcW w:w="2822" w:type="dxa"/>
          </w:tcPr>
          <w:p w:rsidR="004E76AE" w:rsidRPr="0074186C" w:rsidRDefault="004E76AE" w:rsidP="00E21B4C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8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6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9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</w:tr>
      <w:tr w:rsidR="004E76AE" w:rsidRPr="0074186C" w:rsidTr="00DD1B32">
        <w:trPr>
          <w:gridAfter w:val="1"/>
          <w:wAfter w:w="12" w:type="dxa"/>
          <w:trHeight w:val="343"/>
          <w:jc w:val="center"/>
        </w:trPr>
        <w:tc>
          <w:tcPr>
            <w:tcW w:w="2822" w:type="dxa"/>
          </w:tcPr>
          <w:p w:rsidR="004E76AE" w:rsidRPr="0074186C" w:rsidRDefault="004E76AE" w:rsidP="00E21B4C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8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6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9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</w:tr>
      <w:tr w:rsidR="004E76AE" w:rsidRPr="0074186C" w:rsidTr="00DD1B32">
        <w:trPr>
          <w:gridAfter w:val="1"/>
          <w:wAfter w:w="12" w:type="dxa"/>
          <w:trHeight w:val="267"/>
          <w:jc w:val="center"/>
        </w:trPr>
        <w:tc>
          <w:tcPr>
            <w:tcW w:w="2822" w:type="dxa"/>
          </w:tcPr>
          <w:p w:rsidR="004E76AE" w:rsidRPr="0074186C" w:rsidRDefault="004E76AE" w:rsidP="00E21B4C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8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6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9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</w:tr>
      <w:tr w:rsidR="004E76AE" w:rsidRPr="0074186C" w:rsidTr="00DD1B32">
        <w:trPr>
          <w:gridAfter w:val="1"/>
          <w:wAfter w:w="12" w:type="dxa"/>
          <w:trHeight w:val="271"/>
          <w:jc w:val="center"/>
        </w:trPr>
        <w:tc>
          <w:tcPr>
            <w:tcW w:w="2822" w:type="dxa"/>
          </w:tcPr>
          <w:p w:rsidR="004E76AE" w:rsidRPr="0074186C" w:rsidRDefault="004E76AE" w:rsidP="00E21B4C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8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6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9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</w:tr>
      <w:tr w:rsidR="004E76AE" w:rsidRPr="0074186C" w:rsidTr="00DD1B32">
        <w:trPr>
          <w:gridAfter w:val="1"/>
          <w:wAfter w:w="12" w:type="dxa"/>
          <w:trHeight w:val="258"/>
          <w:jc w:val="center"/>
        </w:trPr>
        <w:tc>
          <w:tcPr>
            <w:tcW w:w="2822" w:type="dxa"/>
          </w:tcPr>
          <w:p w:rsidR="004E76AE" w:rsidRPr="0074186C" w:rsidRDefault="004E76AE" w:rsidP="00E21B4C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8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6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9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E76AE" w:rsidRPr="0074186C" w:rsidTr="00DD1B32">
        <w:trPr>
          <w:gridAfter w:val="1"/>
          <w:wAfter w:w="12" w:type="dxa"/>
          <w:trHeight w:val="256"/>
          <w:jc w:val="center"/>
        </w:trPr>
        <w:tc>
          <w:tcPr>
            <w:tcW w:w="2822" w:type="dxa"/>
          </w:tcPr>
          <w:p w:rsidR="004E76AE" w:rsidRPr="0074186C" w:rsidRDefault="004E76AE" w:rsidP="00E21B4C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Защита задания на СРС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8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6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9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E76AE" w:rsidRPr="0074186C" w:rsidTr="00DD1B32">
        <w:trPr>
          <w:gridAfter w:val="1"/>
          <w:wAfter w:w="12" w:type="dxa"/>
          <w:trHeight w:val="239"/>
          <w:jc w:val="center"/>
        </w:trPr>
        <w:tc>
          <w:tcPr>
            <w:tcW w:w="2822" w:type="dxa"/>
          </w:tcPr>
          <w:p w:rsidR="004E76AE" w:rsidRPr="0074186C" w:rsidRDefault="004E76AE" w:rsidP="00E21B4C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8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6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9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</w:tr>
      <w:tr w:rsidR="004E76AE" w:rsidRPr="0074186C" w:rsidTr="00DD1B32">
        <w:trPr>
          <w:gridAfter w:val="1"/>
          <w:wAfter w:w="12" w:type="dxa"/>
          <w:trHeight w:val="292"/>
          <w:jc w:val="center"/>
        </w:trPr>
        <w:tc>
          <w:tcPr>
            <w:tcW w:w="2822" w:type="dxa"/>
          </w:tcPr>
          <w:p w:rsidR="004E76AE" w:rsidRPr="0074186C" w:rsidRDefault="004E76AE" w:rsidP="00E21B4C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61" w:type="dxa"/>
          </w:tcPr>
          <w:p w:rsidR="004E76AE" w:rsidRPr="0074186C" w:rsidRDefault="004E76AE" w:rsidP="00E21B4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</w:tcPr>
          <w:p w:rsidR="004E76AE" w:rsidRPr="0074186C" w:rsidRDefault="004E76AE" w:rsidP="00E21B4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8" w:type="dxa"/>
          </w:tcPr>
          <w:p w:rsidR="004E76AE" w:rsidRPr="0074186C" w:rsidRDefault="004E76AE" w:rsidP="00E21B4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46" w:type="dxa"/>
          </w:tcPr>
          <w:p w:rsidR="004E76AE" w:rsidRPr="0074186C" w:rsidRDefault="004E76AE" w:rsidP="00E21B4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9" w:type="dxa"/>
          </w:tcPr>
          <w:p w:rsidR="004E76AE" w:rsidRPr="0074186C" w:rsidRDefault="004E76AE" w:rsidP="00E21B4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</w:tcPr>
          <w:p w:rsidR="004E76AE" w:rsidRPr="0074186C" w:rsidRDefault="004E76AE" w:rsidP="00E21B4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</w:tcPr>
          <w:p w:rsidR="004E76AE" w:rsidRPr="0074186C" w:rsidRDefault="004E76AE" w:rsidP="00E21B4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</w:tcPr>
          <w:p w:rsidR="004E76AE" w:rsidRPr="0074186C" w:rsidRDefault="004E76AE" w:rsidP="00E21B4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</w:tcPr>
          <w:p w:rsidR="004E76AE" w:rsidRPr="0074186C" w:rsidRDefault="004E76AE" w:rsidP="00E21B4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</w:tcPr>
          <w:p w:rsidR="004E76AE" w:rsidRPr="0074186C" w:rsidRDefault="004E76AE" w:rsidP="00E21B4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</w:tcPr>
          <w:p w:rsidR="004E76AE" w:rsidRPr="0074186C" w:rsidRDefault="004E76AE" w:rsidP="00E21B4C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</w:tcPr>
          <w:p w:rsidR="004E76AE" w:rsidRPr="0074186C" w:rsidRDefault="004E76AE" w:rsidP="00E21B4C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</w:tcPr>
          <w:p w:rsidR="004E76AE" w:rsidRPr="0074186C" w:rsidRDefault="004E76AE" w:rsidP="00E21B4C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</w:tcPr>
          <w:p w:rsidR="004E76AE" w:rsidRPr="0074186C" w:rsidRDefault="004E76AE" w:rsidP="00E21B4C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</w:tcPr>
          <w:p w:rsidR="004E76AE" w:rsidRPr="0074186C" w:rsidRDefault="004E76AE" w:rsidP="00E21B4C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8856E9" w:rsidRDefault="008856E9" w:rsidP="004E76AE">
      <w:pPr>
        <w:autoSpaceDE w:val="0"/>
        <w:autoSpaceDN w:val="0"/>
        <w:adjustRightInd w:val="0"/>
        <w:ind w:firstLine="567"/>
        <w:jc w:val="both"/>
        <w:rPr>
          <w:bCs/>
          <w:sz w:val="24"/>
          <w:szCs w:val="24"/>
        </w:rPr>
      </w:pPr>
    </w:p>
    <w:p w:rsidR="00AE7D53" w:rsidRPr="00FB62D7" w:rsidRDefault="00AE7D53" w:rsidP="00AE7D53">
      <w:pPr>
        <w:pStyle w:val="af3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Виды заданий и периодичность текущего контроля разраб</w:t>
      </w:r>
      <w:r w:rsidR="007E46FE">
        <w:rPr>
          <w:bCs/>
          <w:sz w:val="24"/>
          <w:szCs w:val="24"/>
        </w:rPr>
        <w:t xml:space="preserve">отаны </w:t>
      </w:r>
      <w:r w:rsidRPr="00FB62D7">
        <w:rPr>
          <w:bCs/>
          <w:sz w:val="24"/>
          <w:szCs w:val="24"/>
        </w:rPr>
        <w:t>преподавателем в зависимости от специфики дисциплины</w:t>
      </w:r>
      <w:r w:rsidR="00FA7665">
        <w:rPr>
          <w:bCs/>
          <w:sz w:val="24"/>
          <w:szCs w:val="24"/>
        </w:rPr>
        <w:t xml:space="preserve">. </w:t>
      </w:r>
      <w:r w:rsidRPr="00FB62D7">
        <w:rPr>
          <w:bCs/>
          <w:sz w:val="24"/>
          <w:szCs w:val="24"/>
        </w:rPr>
        <w:t xml:space="preserve"> </w:t>
      </w:r>
    </w:p>
    <w:p w:rsidR="00AE7D53" w:rsidRPr="00FB62D7" w:rsidRDefault="00AE7D53" w:rsidP="00AE7D53">
      <w:pPr>
        <w:pStyle w:val="af3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По результатам текущего контроля формируется результат рубежного контроля (рейтинг).</w:t>
      </w:r>
    </w:p>
    <w:p w:rsidR="00AE7D53" w:rsidRPr="00FB62D7" w:rsidRDefault="00AE7D53" w:rsidP="00AE7D53">
      <w:pPr>
        <w:pStyle w:val="af3"/>
        <w:spacing w:after="0"/>
        <w:ind w:firstLine="540"/>
        <w:jc w:val="both"/>
        <w:rPr>
          <w:sz w:val="24"/>
          <w:szCs w:val="24"/>
        </w:rPr>
      </w:pPr>
      <w:r w:rsidRPr="00FB62D7">
        <w:rPr>
          <w:sz w:val="24"/>
          <w:szCs w:val="24"/>
        </w:rPr>
        <w:t xml:space="preserve"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текущего и рубежных контролей). При этом учебные достижения обучающихся оцениваются </w:t>
      </w:r>
      <w:r w:rsidRPr="008C2B21">
        <w:rPr>
          <w:b/>
          <w:sz w:val="24"/>
          <w:szCs w:val="24"/>
        </w:rPr>
        <w:t>по 100-балльной шкале</w:t>
      </w:r>
      <w:r w:rsidRPr="00FB62D7">
        <w:rPr>
          <w:sz w:val="24"/>
          <w:szCs w:val="24"/>
        </w:rPr>
        <w:t xml:space="preserve"> за каждое выполненное задание.</w:t>
      </w:r>
    </w:p>
    <w:p w:rsidR="00AE7D53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D64284" w:rsidRDefault="00D64284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2D0295" w:rsidRDefault="007F5A8C" w:rsidP="007F5A8C">
      <w:pPr>
        <w:pStyle w:val="Style2"/>
        <w:widowControl/>
        <w:tabs>
          <w:tab w:val="left" w:pos="284"/>
        </w:tabs>
        <w:spacing w:line="240" w:lineRule="auto"/>
        <w:ind w:firstLine="0"/>
        <w:jc w:val="center"/>
      </w:pPr>
      <w:r>
        <w:t xml:space="preserve">3   </w:t>
      </w:r>
      <w:r w:rsidR="00AE7D53" w:rsidRPr="002D0295">
        <w:t>СПИСОК РЕКОМЕНДУЕМОЙ ЛИТЕРАТУРЫ</w:t>
      </w: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D64284" w:rsidRPr="0079470A" w:rsidRDefault="00D64284" w:rsidP="0079470A">
      <w:pPr>
        <w:jc w:val="center"/>
        <w:rPr>
          <w:sz w:val="24"/>
          <w:szCs w:val="24"/>
        </w:rPr>
      </w:pPr>
      <w:r w:rsidRPr="0079470A">
        <w:rPr>
          <w:sz w:val="24"/>
          <w:szCs w:val="24"/>
        </w:rPr>
        <w:t>Основная литература</w:t>
      </w:r>
    </w:p>
    <w:p w:rsidR="00D64284" w:rsidRDefault="00D64284" w:rsidP="00D64284">
      <w:pPr>
        <w:ind w:left="360"/>
        <w:rPr>
          <w:b/>
          <w:sz w:val="24"/>
          <w:szCs w:val="24"/>
        </w:rPr>
      </w:pPr>
    </w:p>
    <w:p w:rsidR="00512B98" w:rsidRPr="00584B59" w:rsidRDefault="00512B98" w:rsidP="00512B98">
      <w:pPr>
        <w:numPr>
          <w:ilvl w:val="0"/>
          <w:numId w:val="14"/>
        </w:numPr>
        <w:tabs>
          <w:tab w:val="clear" w:pos="644"/>
        </w:tabs>
        <w:jc w:val="both"/>
        <w:rPr>
          <w:sz w:val="24"/>
          <w:szCs w:val="24"/>
        </w:rPr>
      </w:pPr>
      <w:r w:rsidRPr="00584B59">
        <w:rPr>
          <w:bCs/>
          <w:snapToGrid w:val="0"/>
          <w:sz w:val="24"/>
          <w:szCs w:val="24"/>
        </w:rPr>
        <w:t xml:space="preserve">Закон Республики Казахстан </w:t>
      </w:r>
      <w:r>
        <w:rPr>
          <w:bCs/>
          <w:snapToGrid w:val="0"/>
          <w:sz w:val="24"/>
          <w:szCs w:val="24"/>
        </w:rPr>
        <w:t>«</w:t>
      </w:r>
      <w:r w:rsidRPr="00584B59">
        <w:rPr>
          <w:rStyle w:val="s1"/>
          <w:b w:val="0"/>
          <w:sz w:val="24"/>
          <w:szCs w:val="24"/>
        </w:rPr>
        <w:t>О государственной поддержке инновационной деятельности</w:t>
      </w:r>
      <w:r>
        <w:rPr>
          <w:rStyle w:val="s1"/>
          <w:b w:val="0"/>
          <w:sz w:val="24"/>
          <w:szCs w:val="24"/>
        </w:rPr>
        <w:t>».</w:t>
      </w:r>
    </w:p>
    <w:p w:rsidR="00512B98" w:rsidRPr="00584B59" w:rsidRDefault="00512B98" w:rsidP="00512B98">
      <w:pPr>
        <w:numPr>
          <w:ilvl w:val="0"/>
          <w:numId w:val="14"/>
        </w:numPr>
        <w:tabs>
          <w:tab w:val="clear" w:pos="644"/>
        </w:tabs>
        <w:jc w:val="both"/>
        <w:rPr>
          <w:sz w:val="24"/>
          <w:szCs w:val="24"/>
        </w:rPr>
      </w:pPr>
      <w:r w:rsidRPr="00584B59">
        <w:rPr>
          <w:rStyle w:val="s1"/>
          <w:b w:val="0"/>
          <w:sz w:val="24"/>
          <w:szCs w:val="24"/>
        </w:rPr>
        <w:t xml:space="preserve">Закон Республики Казахстан от 16 июля 1999 года № 427-I  </w:t>
      </w:r>
      <w:r>
        <w:rPr>
          <w:rStyle w:val="s1"/>
          <w:b w:val="0"/>
          <w:sz w:val="24"/>
          <w:szCs w:val="24"/>
        </w:rPr>
        <w:t>«</w:t>
      </w:r>
      <w:r w:rsidRPr="00584B59">
        <w:rPr>
          <w:rStyle w:val="s1"/>
          <w:b w:val="0"/>
          <w:sz w:val="24"/>
          <w:szCs w:val="24"/>
        </w:rPr>
        <w:t>Патентный закон Республики Казахстан</w:t>
      </w:r>
      <w:r>
        <w:rPr>
          <w:rStyle w:val="s1"/>
          <w:b w:val="0"/>
          <w:sz w:val="24"/>
          <w:szCs w:val="24"/>
        </w:rPr>
        <w:t>».</w:t>
      </w:r>
    </w:p>
    <w:p w:rsidR="00512B98" w:rsidRPr="00584B59" w:rsidRDefault="00512B98" w:rsidP="00512B98">
      <w:pPr>
        <w:numPr>
          <w:ilvl w:val="0"/>
          <w:numId w:val="14"/>
        </w:numPr>
        <w:tabs>
          <w:tab w:val="clear" w:pos="644"/>
        </w:tabs>
        <w:jc w:val="both"/>
        <w:rPr>
          <w:snapToGrid w:val="0"/>
          <w:sz w:val="24"/>
          <w:szCs w:val="24"/>
        </w:rPr>
      </w:pPr>
      <w:r w:rsidRPr="00584B59">
        <w:rPr>
          <w:bCs/>
          <w:snapToGrid w:val="0"/>
          <w:sz w:val="24"/>
          <w:szCs w:val="24"/>
        </w:rPr>
        <w:t xml:space="preserve">Закон Республики Казахстан от 26 июля </w:t>
      </w:r>
      <w:smartTag w:uri="urn:schemas-microsoft-com:office:smarttags" w:element="metricconverter">
        <w:smartTagPr>
          <w:attr w:name="ProductID" w:val="1999 г"/>
        </w:smartTagPr>
        <w:r w:rsidRPr="00584B59">
          <w:rPr>
            <w:bCs/>
            <w:snapToGrid w:val="0"/>
            <w:sz w:val="24"/>
            <w:szCs w:val="24"/>
          </w:rPr>
          <w:t>1999 г</w:t>
        </w:r>
      </w:smartTag>
      <w:r w:rsidRPr="00584B59">
        <w:rPr>
          <w:bCs/>
          <w:snapToGrid w:val="0"/>
          <w:sz w:val="24"/>
          <w:szCs w:val="24"/>
        </w:rPr>
        <w:t xml:space="preserve">. №456-I ЗРК </w:t>
      </w:r>
      <w:r>
        <w:rPr>
          <w:bCs/>
          <w:snapToGrid w:val="0"/>
          <w:sz w:val="24"/>
          <w:szCs w:val="24"/>
        </w:rPr>
        <w:t>«</w:t>
      </w:r>
      <w:r w:rsidRPr="00584B59">
        <w:rPr>
          <w:bCs/>
          <w:snapToGrid w:val="0"/>
          <w:sz w:val="24"/>
          <w:szCs w:val="24"/>
        </w:rPr>
        <w:t>О товарных знаках, знаках обслуживания и наименованиях мест происхождения товаров</w:t>
      </w:r>
      <w:r>
        <w:rPr>
          <w:bCs/>
          <w:snapToGrid w:val="0"/>
          <w:sz w:val="24"/>
          <w:szCs w:val="24"/>
        </w:rPr>
        <w:t>».</w:t>
      </w:r>
    </w:p>
    <w:p w:rsidR="00512B98" w:rsidRPr="00584B59" w:rsidRDefault="00512B98" w:rsidP="00512B98">
      <w:pPr>
        <w:numPr>
          <w:ilvl w:val="0"/>
          <w:numId w:val="14"/>
        </w:numPr>
        <w:tabs>
          <w:tab w:val="clear" w:pos="644"/>
        </w:tabs>
        <w:jc w:val="both"/>
        <w:rPr>
          <w:sz w:val="24"/>
          <w:szCs w:val="24"/>
        </w:rPr>
      </w:pPr>
      <w:r w:rsidRPr="00584B59">
        <w:rPr>
          <w:rStyle w:val="s1"/>
          <w:b w:val="0"/>
          <w:sz w:val="24"/>
          <w:szCs w:val="24"/>
        </w:rPr>
        <w:t xml:space="preserve">Закон Республики Казахстан от 29 июня 2001 года № 217-II </w:t>
      </w:r>
      <w:r>
        <w:rPr>
          <w:rStyle w:val="s1"/>
          <w:b w:val="0"/>
          <w:sz w:val="24"/>
          <w:szCs w:val="24"/>
        </w:rPr>
        <w:t>«</w:t>
      </w:r>
      <w:r w:rsidRPr="00584B59">
        <w:rPr>
          <w:rStyle w:val="s1"/>
          <w:b w:val="0"/>
          <w:sz w:val="24"/>
          <w:szCs w:val="24"/>
        </w:rPr>
        <w:t>О правовой охране топологий интегральных микросхем</w:t>
      </w:r>
      <w:r>
        <w:rPr>
          <w:rStyle w:val="s1"/>
          <w:b w:val="0"/>
          <w:sz w:val="24"/>
          <w:szCs w:val="24"/>
        </w:rPr>
        <w:t>»</w:t>
      </w:r>
      <w:r>
        <w:rPr>
          <w:sz w:val="24"/>
          <w:szCs w:val="24"/>
        </w:rPr>
        <w:t>.</w:t>
      </w:r>
    </w:p>
    <w:p w:rsidR="00512B98" w:rsidRDefault="00512B98" w:rsidP="00512B98">
      <w:pPr>
        <w:numPr>
          <w:ilvl w:val="0"/>
          <w:numId w:val="14"/>
        </w:numPr>
        <w:tabs>
          <w:tab w:val="clear" w:pos="644"/>
        </w:tabs>
        <w:jc w:val="both"/>
        <w:rPr>
          <w:sz w:val="24"/>
          <w:szCs w:val="24"/>
        </w:rPr>
      </w:pPr>
      <w:r>
        <w:rPr>
          <w:sz w:val="24"/>
          <w:szCs w:val="24"/>
        </w:rPr>
        <w:t>Основы патентного права и патентоведения в Республике Казахстан: Учебное пособие / Ответ. редактор Т.Е. Каудыров. – Алматы: Жет</w:t>
      </w:r>
      <w:r>
        <w:rPr>
          <w:sz w:val="24"/>
          <w:szCs w:val="24"/>
          <w:lang w:val="kk-KZ"/>
        </w:rPr>
        <w:t>і</w:t>
      </w:r>
      <w:r>
        <w:rPr>
          <w:rFonts w:ascii="KZ Times New Roman" w:hAnsi="KZ Times New Roman"/>
          <w:sz w:val="24"/>
          <w:szCs w:val="24"/>
        </w:rPr>
        <w:t xml:space="preserve"> жар</w:t>
      </w:r>
      <w:r>
        <w:rPr>
          <w:rFonts w:ascii="KZ Times New Roman" w:hAnsi="KZ Times New Roman"/>
          <w:sz w:val="24"/>
          <w:szCs w:val="24"/>
          <w:lang w:val="kk-KZ"/>
        </w:rPr>
        <w:t>ғы</w:t>
      </w:r>
      <w:r>
        <w:rPr>
          <w:sz w:val="24"/>
          <w:szCs w:val="24"/>
        </w:rPr>
        <w:t>, 2003. – 392 с.</w:t>
      </w:r>
    </w:p>
    <w:p w:rsidR="00512B98" w:rsidRDefault="00512B98" w:rsidP="00512B98">
      <w:pPr>
        <w:pStyle w:val="af3"/>
        <w:spacing w:after="0"/>
        <w:jc w:val="center"/>
        <w:rPr>
          <w:sz w:val="24"/>
          <w:szCs w:val="24"/>
        </w:rPr>
      </w:pPr>
    </w:p>
    <w:p w:rsidR="00512B98" w:rsidRPr="00512B98" w:rsidRDefault="00512B98" w:rsidP="00512B98">
      <w:pPr>
        <w:pStyle w:val="af3"/>
        <w:spacing w:after="0"/>
        <w:jc w:val="center"/>
        <w:rPr>
          <w:sz w:val="24"/>
          <w:szCs w:val="24"/>
        </w:rPr>
      </w:pPr>
    </w:p>
    <w:p w:rsidR="00512B98" w:rsidRPr="00512B98" w:rsidRDefault="00512B98" w:rsidP="00512B98">
      <w:pPr>
        <w:pStyle w:val="af3"/>
        <w:spacing w:after="0"/>
        <w:jc w:val="center"/>
        <w:rPr>
          <w:sz w:val="24"/>
          <w:szCs w:val="24"/>
        </w:rPr>
      </w:pPr>
      <w:r w:rsidRPr="00512B98">
        <w:rPr>
          <w:sz w:val="24"/>
          <w:szCs w:val="24"/>
        </w:rPr>
        <w:t xml:space="preserve"> Дополнительная литература</w:t>
      </w:r>
    </w:p>
    <w:p w:rsidR="00512B98" w:rsidRPr="0074186C" w:rsidRDefault="00512B98" w:rsidP="00512B98">
      <w:pPr>
        <w:pStyle w:val="af3"/>
        <w:spacing w:after="0"/>
        <w:jc w:val="center"/>
        <w:rPr>
          <w:sz w:val="24"/>
          <w:szCs w:val="24"/>
        </w:rPr>
      </w:pPr>
    </w:p>
    <w:p w:rsidR="00512B98" w:rsidRPr="00584B59" w:rsidRDefault="00512B98" w:rsidP="00BE61BB">
      <w:pPr>
        <w:numPr>
          <w:ilvl w:val="0"/>
          <w:numId w:val="14"/>
        </w:numPr>
        <w:tabs>
          <w:tab w:val="clear" w:pos="644"/>
        </w:tabs>
        <w:jc w:val="both"/>
        <w:rPr>
          <w:sz w:val="24"/>
          <w:szCs w:val="24"/>
        </w:rPr>
      </w:pPr>
      <w:r w:rsidRPr="00584B59">
        <w:rPr>
          <w:rStyle w:val="s1"/>
          <w:b w:val="0"/>
          <w:sz w:val="24"/>
          <w:szCs w:val="24"/>
        </w:rPr>
        <w:t>Указ Президента Республики Казахстан от 17 мая 2003 года № 1096</w:t>
      </w:r>
      <w:r w:rsidRPr="00584B59">
        <w:rPr>
          <w:sz w:val="24"/>
          <w:szCs w:val="24"/>
        </w:rPr>
        <w:t xml:space="preserve"> </w:t>
      </w:r>
      <w:r>
        <w:rPr>
          <w:sz w:val="24"/>
          <w:szCs w:val="24"/>
        </w:rPr>
        <w:t>«</w:t>
      </w:r>
      <w:r w:rsidRPr="00584B59">
        <w:rPr>
          <w:rStyle w:val="s1"/>
          <w:b w:val="0"/>
          <w:sz w:val="24"/>
          <w:szCs w:val="24"/>
        </w:rPr>
        <w:t>О Стратегии индустриально-инновационного развития Республики Казахстан</w:t>
      </w:r>
      <w:r w:rsidRPr="00584B59">
        <w:rPr>
          <w:sz w:val="24"/>
          <w:szCs w:val="24"/>
        </w:rPr>
        <w:t xml:space="preserve"> </w:t>
      </w:r>
      <w:r w:rsidRPr="00584B59">
        <w:rPr>
          <w:rStyle w:val="s1"/>
          <w:b w:val="0"/>
          <w:sz w:val="24"/>
          <w:szCs w:val="24"/>
        </w:rPr>
        <w:t>на 2003-2015 годы</w:t>
      </w:r>
      <w:r>
        <w:rPr>
          <w:rStyle w:val="s1"/>
          <w:b w:val="0"/>
          <w:sz w:val="24"/>
          <w:szCs w:val="24"/>
        </w:rPr>
        <w:t>».</w:t>
      </w:r>
    </w:p>
    <w:p w:rsidR="00512B98" w:rsidRDefault="00512B98" w:rsidP="00BE61BB">
      <w:pPr>
        <w:numPr>
          <w:ilvl w:val="0"/>
          <w:numId w:val="14"/>
        </w:numPr>
        <w:tabs>
          <w:tab w:val="clear" w:pos="644"/>
        </w:tabs>
        <w:jc w:val="both"/>
        <w:rPr>
          <w:sz w:val="24"/>
          <w:szCs w:val="24"/>
        </w:rPr>
      </w:pPr>
      <w:r>
        <w:rPr>
          <w:sz w:val="24"/>
          <w:szCs w:val="24"/>
        </w:rPr>
        <w:t>Инновационный менеджмент: Учебное пособие / Под ред. В.М. Аньшина, А.А. Дагаева. – М.: Дело, 2003. – 528 с.</w:t>
      </w:r>
    </w:p>
    <w:p w:rsidR="00512B98" w:rsidRDefault="00512B98" w:rsidP="00BE61BB">
      <w:pPr>
        <w:numPr>
          <w:ilvl w:val="0"/>
          <w:numId w:val="14"/>
        </w:numPr>
        <w:tabs>
          <w:tab w:val="clear" w:pos="644"/>
        </w:tabs>
        <w:jc w:val="both"/>
        <w:rPr>
          <w:sz w:val="24"/>
          <w:szCs w:val="24"/>
        </w:rPr>
      </w:pPr>
      <w:r>
        <w:rPr>
          <w:sz w:val="24"/>
          <w:szCs w:val="24"/>
        </w:rPr>
        <w:t>Инновационный менеджмент: Учебное пособие / Под ред. д.э.н., проф. Л.Н. Оголевой. – М.: ИНФРА-М, 2004. – 238 с.</w:t>
      </w:r>
    </w:p>
    <w:p w:rsidR="00512B98" w:rsidRPr="00584B59" w:rsidRDefault="00512B98" w:rsidP="00BE61BB">
      <w:pPr>
        <w:numPr>
          <w:ilvl w:val="0"/>
          <w:numId w:val="14"/>
        </w:numPr>
        <w:tabs>
          <w:tab w:val="clear" w:pos="644"/>
        </w:tabs>
        <w:jc w:val="both"/>
        <w:rPr>
          <w:sz w:val="24"/>
          <w:szCs w:val="24"/>
        </w:rPr>
      </w:pPr>
      <w:r>
        <w:rPr>
          <w:sz w:val="24"/>
          <w:szCs w:val="24"/>
        </w:rPr>
        <w:t>Карпухина С.И. Защита интеллектуальной собственности и патентоведение. Учебник. – М.: Международные отношения, 2004. – 400 с.</w:t>
      </w:r>
    </w:p>
    <w:p w:rsidR="00512B98" w:rsidRPr="00584B59" w:rsidRDefault="00512B98" w:rsidP="00BE61BB">
      <w:pPr>
        <w:numPr>
          <w:ilvl w:val="0"/>
          <w:numId w:val="14"/>
        </w:numPr>
        <w:tabs>
          <w:tab w:val="clear" w:pos="644"/>
        </w:tabs>
        <w:jc w:val="both"/>
        <w:rPr>
          <w:sz w:val="24"/>
          <w:szCs w:val="24"/>
        </w:rPr>
      </w:pPr>
      <w:r w:rsidRPr="00584B59">
        <w:rPr>
          <w:sz w:val="24"/>
          <w:szCs w:val="24"/>
        </w:rPr>
        <w:t>Основы стандартизации, метрологии, сертификации и менеджмента качества. Учебное пособие. – Алматы: Казахстанская ассоциация маркетинга, 2003. – 564 с.</w:t>
      </w:r>
    </w:p>
    <w:p w:rsidR="00512B98" w:rsidRDefault="00512B98" w:rsidP="00D64284">
      <w:pPr>
        <w:ind w:left="360"/>
        <w:rPr>
          <w:b/>
          <w:sz w:val="24"/>
          <w:szCs w:val="24"/>
        </w:rPr>
      </w:pPr>
    </w:p>
    <w:p w:rsidR="00512B98" w:rsidRPr="00D64284" w:rsidRDefault="00512B98" w:rsidP="00D64284">
      <w:pPr>
        <w:ind w:left="360"/>
        <w:rPr>
          <w:b/>
          <w:sz w:val="24"/>
          <w:szCs w:val="24"/>
        </w:rPr>
      </w:pPr>
    </w:p>
    <w:p w:rsidR="00AE7D53" w:rsidRPr="002D0295" w:rsidRDefault="00AE7D53" w:rsidP="00AE7D53">
      <w:pPr>
        <w:pStyle w:val="af3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t>4 ОЦЕНКА ЗНАНИЙ</w:t>
      </w:r>
    </w:p>
    <w:p w:rsidR="00AE7D53" w:rsidRPr="002D0295" w:rsidRDefault="00AE7D53" w:rsidP="00AE7D53">
      <w:pPr>
        <w:pStyle w:val="af3"/>
        <w:spacing w:after="0"/>
        <w:jc w:val="center"/>
        <w:rPr>
          <w:sz w:val="24"/>
          <w:szCs w:val="24"/>
        </w:rPr>
      </w:pPr>
    </w:p>
    <w:p w:rsidR="0025355F" w:rsidRPr="0025355F" w:rsidRDefault="0025355F" w:rsidP="0025355F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4.1   </w:t>
      </w:r>
      <w:r w:rsidRPr="0025355F">
        <w:rPr>
          <w:b/>
          <w:sz w:val="24"/>
          <w:szCs w:val="24"/>
        </w:rPr>
        <w:t xml:space="preserve">Требования преподавателя </w:t>
      </w:r>
    </w:p>
    <w:p w:rsidR="0025355F" w:rsidRPr="0025355F" w:rsidRDefault="0025355F" w:rsidP="0025355F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</w:p>
    <w:p w:rsidR="0025355F" w:rsidRPr="0025355F" w:rsidRDefault="0025355F" w:rsidP="0025355F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25355F">
        <w:rPr>
          <w:sz w:val="24"/>
          <w:szCs w:val="24"/>
        </w:rPr>
        <w:t>Требования преподавателя</w:t>
      </w:r>
      <w:r w:rsidRPr="0025355F">
        <w:rPr>
          <w:i/>
          <w:sz w:val="24"/>
          <w:szCs w:val="24"/>
        </w:rPr>
        <w:t>:</w:t>
      </w:r>
    </w:p>
    <w:p w:rsidR="0025355F" w:rsidRPr="0025355F" w:rsidRDefault="0025355F" w:rsidP="000D051B">
      <w:pPr>
        <w:numPr>
          <w:ilvl w:val="0"/>
          <w:numId w:val="2"/>
        </w:numPr>
        <w:tabs>
          <w:tab w:val="num" w:pos="720"/>
        </w:tabs>
        <w:ind w:left="0" w:firstLine="567"/>
        <w:jc w:val="both"/>
        <w:rPr>
          <w:sz w:val="24"/>
          <w:szCs w:val="24"/>
        </w:rPr>
      </w:pPr>
      <w:r w:rsidRPr="0025355F">
        <w:rPr>
          <w:sz w:val="24"/>
          <w:szCs w:val="24"/>
        </w:rPr>
        <w:t>посещение лекционных и практических занятий по расписанию</w:t>
      </w:r>
      <w:r w:rsidRPr="0025355F">
        <w:rPr>
          <w:b/>
          <w:sz w:val="24"/>
          <w:szCs w:val="24"/>
        </w:rPr>
        <w:t xml:space="preserve"> </w:t>
      </w:r>
      <w:r w:rsidRPr="0025355F">
        <w:rPr>
          <w:sz w:val="24"/>
          <w:szCs w:val="24"/>
        </w:rPr>
        <w:t>является обязательным;</w:t>
      </w:r>
    </w:p>
    <w:p w:rsidR="0025355F" w:rsidRPr="0025355F" w:rsidRDefault="0025355F" w:rsidP="000D051B">
      <w:pPr>
        <w:numPr>
          <w:ilvl w:val="0"/>
          <w:numId w:val="2"/>
        </w:numPr>
        <w:tabs>
          <w:tab w:val="num" w:pos="720"/>
        </w:tabs>
        <w:ind w:left="0" w:firstLine="567"/>
        <w:jc w:val="both"/>
        <w:rPr>
          <w:sz w:val="24"/>
          <w:szCs w:val="24"/>
        </w:rPr>
      </w:pPr>
      <w:r w:rsidRPr="0025355F">
        <w:rPr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25355F" w:rsidRPr="0025355F" w:rsidRDefault="0025355F" w:rsidP="000D051B">
      <w:pPr>
        <w:numPr>
          <w:ilvl w:val="0"/>
          <w:numId w:val="2"/>
        </w:numPr>
        <w:tabs>
          <w:tab w:val="num" w:pos="720"/>
        </w:tabs>
        <w:ind w:left="0" w:firstLine="567"/>
        <w:jc w:val="both"/>
        <w:rPr>
          <w:sz w:val="24"/>
          <w:szCs w:val="24"/>
        </w:rPr>
      </w:pPr>
      <w:r w:rsidRPr="0025355F">
        <w:rPr>
          <w:sz w:val="24"/>
          <w:szCs w:val="24"/>
        </w:rPr>
        <w:t>не опаздывать на занятия;</w:t>
      </w:r>
    </w:p>
    <w:p w:rsidR="0025355F" w:rsidRPr="0025355F" w:rsidRDefault="0025355F" w:rsidP="000D051B">
      <w:pPr>
        <w:numPr>
          <w:ilvl w:val="0"/>
          <w:numId w:val="2"/>
        </w:numPr>
        <w:tabs>
          <w:tab w:val="num" w:pos="720"/>
        </w:tabs>
        <w:ind w:left="0" w:firstLine="567"/>
        <w:jc w:val="both"/>
        <w:rPr>
          <w:sz w:val="24"/>
          <w:szCs w:val="24"/>
        </w:rPr>
      </w:pPr>
      <w:r w:rsidRPr="0025355F">
        <w:rPr>
          <w:sz w:val="24"/>
          <w:szCs w:val="24"/>
        </w:rPr>
        <w:t>два опоздания на занятия приравниваются к одному пропуску занятия;</w:t>
      </w:r>
    </w:p>
    <w:p w:rsidR="0025355F" w:rsidRPr="0025355F" w:rsidRDefault="0025355F" w:rsidP="000D051B">
      <w:pPr>
        <w:numPr>
          <w:ilvl w:val="0"/>
          <w:numId w:val="2"/>
        </w:numPr>
        <w:tabs>
          <w:tab w:val="num" w:pos="720"/>
        </w:tabs>
        <w:ind w:left="0" w:firstLine="567"/>
        <w:jc w:val="both"/>
        <w:rPr>
          <w:sz w:val="24"/>
          <w:szCs w:val="24"/>
        </w:rPr>
      </w:pPr>
      <w:r w:rsidRPr="0025355F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25355F" w:rsidRPr="0025355F" w:rsidRDefault="0025355F" w:rsidP="000D051B">
      <w:pPr>
        <w:numPr>
          <w:ilvl w:val="0"/>
          <w:numId w:val="2"/>
        </w:numPr>
        <w:tabs>
          <w:tab w:val="num" w:pos="720"/>
        </w:tabs>
        <w:ind w:left="0" w:firstLine="567"/>
        <w:jc w:val="both"/>
        <w:rPr>
          <w:sz w:val="24"/>
          <w:szCs w:val="24"/>
        </w:rPr>
      </w:pPr>
      <w:r w:rsidRPr="0025355F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25355F" w:rsidRPr="0025355F" w:rsidRDefault="0025355F" w:rsidP="000D051B">
      <w:pPr>
        <w:numPr>
          <w:ilvl w:val="0"/>
          <w:numId w:val="2"/>
        </w:numPr>
        <w:tabs>
          <w:tab w:val="num" w:pos="720"/>
        </w:tabs>
        <w:ind w:left="0" w:firstLine="567"/>
        <w:jc w:val="both"/>
        <w:rPr>
          <w:sz w:val="24"/>
          <w:szCs w:val="24"/>
        </w:rPr>
      </w:pPr>
      <w:r w:rsidRPr="0025355F">
        <w:rPr>
          <w:sz w:val="24"/>
          <w:szCs w:val="24"/>
        </w:rPr>
        <w:t>студенты, получившие средний рейтинг Р</w:t>
      </w:r>
      <w:r w:rsidRPr="0025355F">
        <w:rPr>
          <w:sz w:val="24"/>
          <w:szCs w:val="24"/>
          <w:vertAlign w:val="subscript"/>
        </w:rPr>
        <w:t>СР</w:t>
      </w:r>
      <w:r w:rsidRPr="0025355F">
        <w:rPr>
          <w:sz w:val="24"/>
          <w:szCs w:val="24"/>
        </w:rPr>
        <w:t xml:space="preserve"> = (Р</w:t>
      </w:r>
      <w:r w:rsidRPr="0025355F">
        <w:rPr>
          <w:sz w:val="24"/>
          <w:szCs w:val="24"/>
          <w:vertAlign w:val="subscript"/>
        </w:rPr>
        <w:t>1</w:t>
      </w:r>
      <w:r w:rsidRPr="0025355F">
        <w:rPr>
          <w:sz w:val="24"/>
          <w:szCs w:val="24"/>
        </w:rPr>
        <w:t xml:space="preserve"> + Р</w:t>
      </w:r>
      <w:r w:rsidRPr="0025355F">
        <w:rPr>
          <w:sz w:val="24"/>
          <w:szCs w:val="24"/>
          <w:vertAlign w:val="subscript"/>
        </w:rPr>
        <w:t>2</w:t>
      </w:r>
      <w:r w:rsidRPr="0025355F">
        <w:rPr>
          <w:sz w:val="24"/>
          <w:szCs w:val="24"/>
        </w:rPr>
        <w:t>)/2 менее 50%, к экзамену не допускаются;</w:t>
      </w:r>
    </w:p>
    <w:p w:rsidR="0025355F" w:rsidRPr="0025355F" w:rsidRDefault="00567037" w:rsidP="000D051B">
      <w:pPr>
        <w:numPr>
          <w:ilvl w:val="0"/>
          <w:numId w:val="2"/>
        </w:numPr>
        <w:tabs>
          <w:tab w:val="num" w:pos="720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течение </w:t>
      </w:r>
      <w:r w:rsidR="0025355F" w:rsidRPr="0025355F">
        <w:rPr>
          <w:sz w:val="24"/>
          <w:szCs w:val="24"/>
        </w:rPr>
        <w:t xml:space="preserve">занятий мобильные телефоны должны быть отключены; </w:t>
      </w:r>
    </w:p>
    <w:p w:rsidR="0025355F" w:rsidRPr="0025355F" w:rsidRDefault="0025355F" w:rsidP="000D051B">
      <w:pPr>
        <w:numPr>
          <w:ilvl w:val="0"/>
          <w:numId w:val="2"/>
        </w:numPr>
        <w:tabs>
          <w:tab w:val="num" w:pos="720"/>
        </w:tabs>
        <w:ind w:left="0" w:firstLine="567"/>
        <w:jc w:val="both"/>
        <w:rPr>
          <w:sz w:val="24"/>
          <w:szCs w:val="24"/>
        </w:rPr>
      </w:pPr>
      <w:r w:rsidRPr="0025355F">
        <w:rPr>
          <w:sz w:val="24"/>
          <w:szCs w:val="24"/>
        </w:rPr>
        <w:t>студент обязан приходить на занятия в деловой одежде.</w:t>
      </w:r>
    </w:p>
    <w:p w:rsidR="0025355F" w:rsidRPr="0025355F" w:rsidRDefault="0025355F" w:rsidP="0025355F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</w:p>
    <w:p w:rsidR="0025355F" w:rsidRPr="0025355F" w:rsidRDefault="0025355F" w:rsidP="0025355F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  <w:r w:rsidRPr="0025355F">
        <w:rPr>
          <w:b/>
          <w:sz w:val="24"/>
          <w:szCs w:val="24"/>
        </w:rPr>
        <w:t xml:space="preserve">4.2 </w:t>
      </w:r>
      <w:r>
        <w:rPr>
          <w:b/>
          <w:sz w:val="24"/>
          <w:szCs w:val="24"/>
        </w:rPr>
        <w:t xml:space="preserve">   </w:t>
      </w:r>
      <w:r w:rsidRPr="0025355F">
        <w:rPr>
          <w:b/>
          <w:sz w:val="24"/>
          <w:szCs w:val="24"/>
        </w:rPr>
        <w:t>Критерии оценки</w:t>
      </w:r>
    </w:p>
    <w:p w:rsidR="0025355F" w:rsidRPr="0025355F" w:rsidRDefault="0025355F" w:rsidP="0025355F">
      <w:pPr>
        <w:ind w:firstLine="540"/>
        <w:jc w:val="both"/>
        <w:rPr>
          <w:sz w:val="24"/>
          <w:szCs w:val="24"/>
        </w:rPr>
      </w:pPr>
    </w:p>
    <w:p w:rsidR="0025355F" w:rsidRPr="0025355F" w:rsidRDefault="0025355F" w:rsidP="0025355F">
      <w:pPr>
        <w:ind w:firstLine="540"/>
        <w:jc w:val="both"/>
        <w:rPr>
          <w:sz w:val="24"/>
          <w:szCs w:val="24"/>
        </w:rPr>
      </w:pPr>
      <w:r w:rsidRPr="0025355F">
        <w:rPr>
          <w:sz w:val="24"/>
          <w:szCs w:val="24"/>
        </w:rPr>
        <w:t>Оценка всех видов заданий осуществляется по 100-балльной системе.</w:t>
      </w:r>
    </w:p>
    <w:p w:rsidR="0025355F" w:rsidRPr="0025355F" w:rsidRDefault="0025355F" w:rsidP="0025355F">
      <w:pPr>
        <w:ind w:firstLine="540"/>
        <w:jc w:val="both"/>
        <w:rPr>
          <w:sz w:val="24"/>
          <w:szCs w:val="24"/>
        </w:rPr>
      </w:pPr>
      <w:r w:rsidRPr="0025355F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25355F" w:rsidRPr="0025355F" w:rsidRDefault="0025355F" w:rsidP="002535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</w:rPr>
      </w:pPr>
      <w:r w:rsidRPr="0025355F">
        <w:rPr>
          <w:bCs/>
          <w:sz w:val="24"/>
          <w:szCs w:val="24"/>
        </w:rPr>
        <w:t>Рубежный контроль знаний проводится на 7</w:t>
      </w:r>
      <w:r w:rsidR="00106D84">
        <w:rPr>
          <w:bCs/>
          <w:sz w:val="24"/>
          <w:szCs w:val="24"/>
        </w:rPr>
        <w:t>-8</w:t>
      </w:r>
      <w:r w:rsidRPr="0025355F">
        <w:rPr>
          <w:bCs/>
          <w:sz w:val="24"/>
          <w:szCs w:val="24"/>
        </w:rPr>
        <w:t xml:space="preserve"> и </w:t>
      </w:r>
      <w:r w:rsidRPr="0025355F">
        <w:rPr>
          <w:bCs/>
          <w:sz w:val="24"/>
          <w:szCs w:val="24"/>
          <w:lang w:val="kk-KZ"/>
        </w:rPr>
        <w:t>15 недел</w:t>
      </w:r>
      <w:r w:rsidRPr="0025355F">
        <w:rPr>
          <w:bCs/>
          <w:sz w:val="24"/>
          <w:szCs w:val="24"/>
        </w:rPr>
        <w:t xml:space="preserve">ях семестра в форме тестирования. Рейтинг </w:t>
      </w:r>
      <w:r w:rsidRPr="0025355F">
        <w:rPr>
          <w:color w:val="000000"/>
          <w:spacing w:val="11"/>
          <w:sz w:val="24"/>
          <w:szCs w:val="24"/>
          <w:lang w:val="kk-KZ"/>
        </w:rPr>
        <w:t>скл</w:t>
      </w:r>
      <w:r w:rsidRPr="0025355F">
        <w:rPr>
          <w:color w:val="000000"/>
          <w:spacing w:val="-2"/>
          <w:sz w:val="24"/>
          <w:szCs w:val="24"/>
        </w:rPr>
        <w:t>адывается, исходя из следующих видов контроля:</w:t>
      </w:r>
    </w:p>
    <w:p w:rsidR="0025355F" w:rsidRDefault="0025355F" w:rsidP="002535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p w:rsidR="00BE61BB" w:rsidRDefault="00BE61BB" w:rsidP="002535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34"/>
        <w:gridCol w:w="844"/>
        <w:gridCol w:w="803"/>
        <w:gridCol w:w="803"/>
        <w:gridCol w:w="803"/>
        <w:gridCol w:w="803"/>
        <w:gridCol w:w="803"/>
        <w:gridCol w:w="803"/>
        <w:gridCol w:w="899"/>
      </w:tblGrid>
      <w:tr w:rsidR="00BE61BB" w:rsidRPr="0080408C" w:rsidTr="00BE61BB">
        <w:trPr>
          <w:trHeight w:val="312"/>
          <w:jc w:val="center"/>
        </w:trPr>
        <w:tc>
          <w:tcPr>
            <w:tcW w:w="2934" w:type="dxa"/>
            <w:vMerge w:val="restart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6561" w:type="dxa"/>
            <w:gridSpan w:val="8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</w:rPr>
            </w:pPr>
            <w:r w:rsidRPr="0080408C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BE61BB" w:rsidRPr="0080408C" w:rsidTr="00BE61BB">
        <w:trPr>
          <w:cantSplit/>
          <w:trHeight w:val="2695"/>
          <w:jc w:val="center"/>
        </w:trPr>
        <w:tc>
          <w:tcPr>
            <w:tcW w:w="2934" w:type="dxa"/>
            <w:vMerge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844" w:type="dxa"/>
            <w:textDirection w:val="btLr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b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803" w:type="dxa"/>
            <w:textDirection w:val="btLr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b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803" w:type="dxa"/>
            <w:textDirection w:val="btLr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b/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803" w:type="dxa"/>
            <w:textDirection w:val="btLr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b/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803" w:type="dxa"/>
            <w:textDirection w:val="btLr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b/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803" w:type="dxa"/>
            <w:textDirection w:val="btLr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Защита задания на СРС</w:t>
            </w:r>
          </w:p>
        </w:tc>
        <w:tc>
          <w:tcPr>
            <w:tcW w:w="803" w:type="dxa"/>
            <w:textDirection w:val="btLr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b/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894" w:type="dxa"/>
            <w:textDirection w:val="btLr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b/>
                <w:color w:val="000000"/>
                <w:sz w:val="24"/>
                <w:szCs w:val="24"/>
              </w:rPr>
              <w:t>Всего</w:t>
            </w:r>
          </w:p>
        </w:tc>
      </w:tr>
      <w:tr w:rsidR="00BE61BB" w:rsidRPr="0080408C" w:rsidTr="00BE61BB">
        <w:trPr>
          <w:trHeight w:val="312"/>
          <w:jc w:val="center"/>
        </w:trPr>
        <w:tc>
          <w:tcPr>
            <w:tcW w:w="2934" w:type="dxa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844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803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803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803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803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803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30</w:t>
            </w:r>
          </w:p>
        </w:tc>
        <w:tc>
          <w:tcPr>
            <w:tcW w:w="803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40</w:t>
            </w:r>
          </w:p>
        </w:tc>
        <w:tc>
          <w:tcPr>
            <w:tcW w:w="894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BE61BB" w:rsidRPr="0080408C" w:rsidTr="00BE61BB">
        <w:trPr>
          <w:trHeight w:val="312"/>
          <w:jc w:val="center"/>
        </w:trPr>
        <w:tc>
          <w:tcPr>
            <w:tcW w:w="2934" w:type="dxa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844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803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803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803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803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803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30</w:t>
            </w:r>
          </w:p>
        </w:tc>
        <w:tc>
          <w:tcPr>
            <w:tcW w:w="803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40</w:t>
            </w:r>
          </w:p>
        </w:tc>
        <w:tc>
          <w:tcPr>
            <w:tcW w:w="894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BE61BB" w:rsidRDefault="00BE61BB" w:rsidP="002535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p w:rsidR="0025355F" w:rsidRPr="0025355F" w:rsidRDefault="0025355F" w:rsidP="0025355F">
      <w:pPr>
        <w:ind w:firstLine="540"/>
        <w:jc w:val="both"/>
        <w:rPr>
          <w:bCs/>
          <w:sz w:val="24"/>
          <w:szCs w:val="24"/>
        </w:rPr>
      </w:pPr>
      <w:r w:rsidRPr="0025355F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25355F" w:rsidRPr="0025355F" w:rsidRDefault="0025355F" w:rsidP="0025355F">
      <w:pPr>
        <w:ind w:firstLine="709"/>
        <w:rPr>
          <w:sz w:val="24"/>
          <w:szCs w:val="24"/>
        </w:rPr>
      </w:pPr>
      <w:r w:rsidRPr="0025355F">
        <w:rPr>
          <w:sz w:val="24"/>
          <w:szCs w:val="24"/>
        </w:rPr>
        <w:t>Итоговая оценка знаний студента по дисциплине включает:</w:t>
      </w:r>
    </w:p>
    <w:p w:rsidR="0025355F" w:rsidRPr="0025355F" w:rsidRDefault="0025355F" w:rsidP="0025355F">
      <w:pPr>
        <w:ind w:left="540"/>
        <w:rPr>
          <w:sz w:val="24"/>
          <w:szCs w:val="24"/>
        </w:rPr>
      </w:pPr>
      <w:r w:rsidRPr="0025355F">
        <w:rPr>
          <w:sz w:val="24"/>
          <w:szCs w:val="24"/>
        </w:rPr>
        <w:t>- 40% результата, полученного на экзамене;</w:t>
      </w:r>
    </w:p>
    <w:p w:rsidR="0025355F" w:rsidRPr="0025355F" w:rsidRDefault="0025355F" w:rsidP="0025355F">
      <w:pPr>
        <w:ind w:left="540"/>
        <w:rPr>
          <w:sz w:val="24"/>
          <w:szCs w:val="24"/>
        </w:rPr>
      </w:pPr>
      <w:r w:rsidRPr="0025355F">
        <w:rPr>
          <w:sz w:val="24"/>
          <w:szCs w:val="24"/>
        </w:rPr>
        <w:t>- 60% результатов текущей успеваемости.</w:t>
      </w:r>
    </w:p>
    <w:p w:rsidR="0025355F" w:rsidRPr="0025355F" w:rsidRDefault="0025355F" w:rsidP="0025355F">
      <w:pPr>
        <w:ind w:firstLine="709"/>
        <w:rPr>
          <w:sz w:val="24"/>
          <w:szCs w:val="24"/>
        </w:rPr>
      </w:pPr>
      <w:r w:rsidRPr="0025355F">
        <w:rPr>
          <w:sz w:val="24"/>
          <w:szCs w:val="24"/>
        </w:rPr>
        <w:t>Формула подсчета итоговой оценки:</w:t>
      </w:r>
    </w:p>
    <w:p w:rsidR="0025355F" w:rsidRPr="0025355F" w:rsidRDefault="0025355F" w:rsidP="0025355F">
      <w:pPr>
        <w:rPr>
          <w:sz w:val="24"/>
          <w:szCs w:val="24"/>
        </w:rPr>
      </w:pPr>
    </w:p>
    <w:p w:rsidR="0025355F" w:rsidRPr="0025355F" w:rsidRDefault="0025355F" w:rsidP="0025355F">
      <w:pPr>
        <w:ind w:left="1416"/>
        <w:jc w:val="right"/>
        <w:rPr>
          <w:sz w:val="24"/>
          <w:szCs w:val="24"/>
        </w:rPr>
      </w:pPr>
      <w:r w:rsidRPr="0025355F">
        <w:rPr>
          <w:position w:val="-24"/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1.5pt" o:ole="">
            <v:imagedata r:id="rId8" o:title=""/>
          </v:shape>
          <o:OLEObject Type="Embed" ProgID="Equation.3" ShapeID="_x0000_i1025" DrawAspect="Content" ObjectID="_1507353651" r:id="rId9"/>
        </w:object>
      </w:r>
      <w:r w:rsidRPr="0025355F">
        <w:rPr>
          <w:sz w:val="24"/>
          <w:szCs w:val="24"/>
        </w:rPr>
        <w:t xml:space="preserve">, </w:t>
      </w:r>
      <w:r w:rsidRPr="0025355F">
        <w:rPr>
          <w:sz w:val="24"/>
          <w:szCs w:val="24"/>
        </w:rPr>
        <w:tab/>
      </w:r>
      <w:r w:rsidRPr="0025355F">
        <w:rPr>
          <w:sz w:val="24"/>
          <w:szCs w:val="24"/>
        </w:rPr>
        <w:tab/>
        <w:t xml:space="preserve">  </w:t>
      </w:r>
      <w:r w:rsidRPr="0025355F">
        <w:rPr>
          <w:sz w:val="24"/>
          <w:szCs w:val="24"/>
        </w:rPr>
        <w:tab/>
      </w:r>
      <w:r w:rsidRPr="0025355F">
        <w:rPr>
          <w:sz w:val="24"/>
          <w:szCs w:val="24"/>
        </w:rPr>
        <w:tab/>
      </w:r>
      <w:r w:rsidRPr="0025355F">
        <w:rPr>
          <w:sz w:val="24"/>
          <w:szCs w:val="24"/>
        </w:rPr>
        <w:tab/>
        <w:t>(1)</w:t>
      </w:r>
    </w:p>
    <w:p w:rsidR="0025355F" w:rsidRPr="0025355F" w:rsidRDefault="0025355F" w:rsidP="0025355F">
      <w:pPr>
        <w:rPr>
          <w:sz w:val="24"/>
          <w:szCs w:val="24"/>
        </w:rPr>
      </w:pPr>
    </w:p>
    <w:p w:rsidR="0025355F" w:rsidRPr="0025355F" w:rsidRDefault="0025355F" w:rsidP="0025355F">
      <w:pPr>
        <w:rPr>
          <w:sz w:val="24"/>
          <w:szCs w:val="24"/>
        </w:rPr>
      </w:pPr>
      <w:r w:rsidRPr="0025355F">
        <w:rPr>
          <w:sz w:val="24"/>
          <w:szCs w:val="24"/>
        </w:rPr>
        <w:t>где Р</w:t>
      </w:r>
      <w:r w:rsidRPr="0025355F">
        <w:rPr>
          <w:sz w:val="24"/>
          <w:szCs w:val="24"/>
          <w:vertAlign w:val="subscript"/>
        </w:rPr>
        <w:t>1</w:t>
      </w:r>
      <w:r w:rsidRPr="0025355F">
        <w:rPr>
          <w:sz w:val="24"/>
          <w:szCs w:val="24"/>
        </w:rPr>
        <w:t>, Р</w:t>
      </w:r>
      <w:r w:rsidRPr="0025355F">
        <w:rPr>
          <w:sz w:val="24"/>
          <w:szCs w:val="24"/>
          <w:vertAlign w:val="subscript"/>
        </w:rPr>
        <w:t>2</w:t>
      </w:r>
      <w:r w:rsidRPr="0025355F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25355F" w:rsidRPr="0025355F" w:rsidRDefault="0025355F" w:rsidP="0025355F">
      <w:pPr>
        <w:rPr>
          <w:sz w:val="24"/>
          <w:szCs w:val="24"/>
        </w:rPr>
      </w:pPr>
      <w:r w:rsidRPr="0025355F">
        <w:rPr>
          <w:sz w:val="24"/>
          <w:szCs w:val="24"/>
        </w:rPr>
        <w:t xml:space="preserve">       Э – цифровой эквивалент оценки на экзамене.</w:t>
      </w:r>
    </w:p>
    <w:p w:rsidR="0025355F" w:rsidRPr="0025355F" w:rsidRDefault="0025355F" w:rsidP="0025355F">
      <w:pPr>
        <w:ind w:left="708"/>
        <w:rPr>
          <w:sz w:val="24"/>
          <w:szCs w:val="24"/>
        </w:rPr>
      </w:pPr>
    </w:p>
    <w:p w:rsidR="0025355F" w:rsidRPr="0025355F" w:rsidRDefault="0025355F" w:rsidP="0025355F">
      <w:pPr>
        <w:ind w:left="708"/>
        <w:rPr>
          <w:sz w:val="24"/>
          <w:szCs w:val="24"/>
        </w:rPr>
      </w:pPr>
      <w:r w:rsidRPr="0025355F">
        <w:rPr>
          <w:sz w:val="24"/>
          <w:szCs w:val="24"/>
        </w:rPr>
        <w:t>Итоговая буквенная оценка и ее цифровой эквивалент в баллах:</w:t>
      </w:r>
    </w:p>
    <w:p w:rsidR="0025355F" w:rsidRPr="0025355F" w:rsidRDefault="0025355F" w:rsidP="0025355F">
      <w:pPr>
        <w:ind w:left="708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30"/>
        <w:gridCol w:w="1570"/>
        <w:gridCol w:w="2755"/>
        <w:gridCol w:w="3273"/>
      </w:tblGrid>
      <w:tr w:rsidR="0025355F" w:rsidRPr="0025355F" w:rsidTr="0025355F">
        <w:trPr>
          <w:trHeight w:val="810"/>
        </w:trPr>
        <w:tc>
          <w:tcPr>
            <w:tcW w:w="2093" w:type="dxa"/>
            <w:vAlign w:val="center"/>
          </w:tcPr>
          <w:p w:rsidR="0025355F" w:rsidRPr="0025355F" w:rsidRDefault="0025355F" w:rsidP="0025355F">
            <w:pPr>
              <w:jc w:val="center"/>
              <w:rPr>
                <w:b/>
                <w:sz w:val="24"/>
                <w:szCs w:val="24"/>
              </w:rPr>
            </w:pPr>
            <w:r w:rsidRPr="0025355F">
              <w:rPr>
                <w:b/>
                <w:sz w:val="24"/>
                <w:szCs w:val="24"/>
              </w:rPr>
              <w:t>Оценка</w:t>
            </w:r>
          </w:p>
          <w:p w:rsidR="0025355F" w:rsidRPr="0025355F" w:rsidRDefault="0025355F" w:rsidP="0025355F">
            <w:pPr>
              <w:jc w:val="center"/>
              <w:rPr>
                <w:b/>
                <w:sz w:val="24"/>
                <w:szCs w:val="24"/>
              </w:rPr>
            </w:pPr>
            <w:r w:rsidRPr="0025355F">
              <w:rPr>
                <w:b/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  <w:vAlign w:val="center"/>
          </w:tcPr>
          <w:p w:rsidR="0025355F" w:rsidRPr="0025355F" w:rsidRDefault="0025355F" w:rsidP="0025355F">
            <w:pPr>
              <w:jc w:val="center"/>
              <w:rPr>
                <w:b/>
                <w:sz w:val="24"/>
                <w:szCs w:val="24"/>
              </w:rPr>
            </w:pPr>
            <w:r w:rsidRPr="0025355F">
              <w:rPr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25355F" w:rsidRPr="0025355F" w:rsidRDefault="0025355F" w:rsidP="0025355F">
            <w:pPr>
              <w:jc w:val="center"/>
              <w:rPr>
                <w:b/>
                <w:sz w:val="24"/>
                <w:szCs w:val="24"/>
              </w:rPr>
            </w:pPr>
            <w:r w:rsidRPr="0025355F">
              <w:rPr>
                <w:b/>
                <w:sz w:val="24"/>
                <w:szCs w:val="24"/>
              </w:rPr>
              <w:t>Процентное содержание, %</w:t>
            </w:r>
          </w:p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</w:p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16" w:type="dxa"/>
            <w:vAlign w:val="center"/>
          </w:tcPr>
          <w:p w:rsidR="0025355F" w:rsidRPr="0025355F" w:rsidRDefault="0025355F" w:rsidP="0025355F">
            <w:pPr>
              <w:jc w:val="center"/>
              <w:rPr>
                <w:b/>
                <w:sz w:val="24"/>
                <w:szCs w:val="24"/>
              </w:rPr>
            </w:pPr>
            <w:r w:rsidRPr="0025355F">
              <w:rPr>
                <w:b/>
                <w:sz w:val="24"/>
                <w:szCs w:val="24"/>
              </w:rPr>
              <w:t>Оценка</w:t>
            </w:r>
          </w:p>
          <w:p w:rsidR="0025355F" w:rsidRPr="0025355F" w:rsidRDefault="0025355F" w:rsidP="0025355F">
            <w:pPr>
              <w:jc w:val="center"/>
              <w:rPr>
                <w:b/>
                <w:sz w:val="24"/>
                <w:szCs w:val="24"/>
              </w:rPr>
            </w:pPr>
            <w:r w:rsidRPr="0025355F">
              <w:rPr>
                <w:b/>
                <w:sz w:val="24"/>
                <w:szCs w:val="24"/>
              </w:rPr>
              <w:t>по традиционной</w:t>
            </w:r>
          </w:p>
          <w:p w:rsidR="0025355F" w:rsidRPr="0025355F" w:rsidRDefault="0025355F" w:rsidP="0025355F">
            <w:pPr>
              <w:jc w:val="center"/>
              <w:rPr>
                <w:b/>
                <w:sz w:val="24"/>
                <w:szCs w:val="24"/>
              </w:rPr>
            </w:pPr>
            <w:r w:rsidRPr="0025355F">
              <w:rPr>
                <w:b/>
                <w:sz w:val="24"/>
                <w:szCs w:val="24"/>
              </w:rPr>
              <w:t>системе</w:t>
            </w:r>
          </w:p>
        </w:tc>
      </w:tr>
      <w:tr w:rsidR="0025355F" w:rsidRPr="0025355F" w:rsidTr="0025355F">
        <w:trPr>
          <w:cantSplit/>
        </w:trPr>
        <w:tc>
          <w:tcPr>
            <w:tcW w:w="2093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95–100</w:t>
            </w:r>
          </w:p>
        </w:tc>
        <w:tc>
          <w:tcPr>
            <w:tcW w:w="3416" w:type="dxa"/>
            <w:vMerge w:val="restart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отлично</w:t>
            </w:r>
          </w:p>
        </w:tc>
      </w:tr>
      <w:tr w:rsidR="0025355F" w:rsidRPr="0025355F" w:rsidTr="0025355F">
        <w:trPr>
          <w:cantSplit/>
        </w:trPr>
        <w:tc>
          <w:tcPr>
            <w:tcW w:w="2093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90–94</w:t>
            </w:r>
          </w:p>
        </w:tc>
        <w:tc>
          <w:tcPr>
            <w:tcW w:w="3416" w:type="dxa"/>
            <w:vMerge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</w:p>
        </w:tc>
      </w:tr>
      <w:tr w:rsidR="0025355F" w:rsidRPr="0025355F" w:rsidTr="0025355F">
        <w:trPr>
          <w:cantSplit/>
        </w:trPr>
        <w:tc>
          <w:tcPr>
            <w:tcW w:w="2093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85–89</w:t>
            </w:r>
          </w:p>
        </w:tc>
        <w:tc>
          <w:tcPr>
            <w:tcW w:w="3416" w:type="dxa"/>
            <w:vMerge w:val="restart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хорошо</w:t>
            </w:r>
          </w:p>
        </w:tc>
      </w:tr>
      <w:tr w:rsidR="0025355F" w:rsidRPr="0025355F" w:rsidTr="0025355F">
        <w:trPr>
          <w:cantSplit/>
        </w:trPr>
        <w:tc>
          <w:tcPr>
            <w:tcW w:w="2093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80–84</w:t>
            </w:r>
          </w:p>
        </w:tc>
        <w:tc>
          <w:tcPr>
            <w:tcW w:w="3416" w:type="dxa"/>
            <w:vMerge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</w:p>
        </w:tc>
      </w:tr>
      <w:tr w:rsidR="0025355F" w:rsidRPr="0025355F" w:rsidTr="0025355F">
        <w:trPr>
          <w:cantSplit/>
        </w:trPr>
        <w:tc>
          <w:tcPr>
            <w:tcW w:w="2093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75–79</w:t>
            </w:r>
          </w:p>
        </w:tc>
        <w:tc>
          <w:tcPr>
            <w:tcW w:w="3416" w:type="dxa"/>
            <w:vMerge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</w:p>
        </w:tc>
      </w:tr>
      <w:tr w:rsidR="0025355F" w:rsidRPr="0025355F" w:rsidTr="0025355F">
        <w:trPr>
          <w:cantSplit/>
        </w:trPr>
        <w:tc>
          <w:tcPr>
            <w:tcW w:w="2093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С+</w:t>
            </w:r>
          </w:p>
        </w:tc>
        <w:tc>
          <w:tcPr>
            <w:tcW w:w="162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70–74</w:t>
            </w:r>
          </w:p>
        </w:tc>
        <w:tc>
          <w:tcPr>
            <w:tcW w:w="3416" w:type="dxa"/>
            <w:vMerge w:val="restart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удовлетворительно</w:t>
            </w:r>
          </w:p>
        </w:tc>
      </w:tr>
      <w:tr w:rsidR="0025355F" w:rsidRPr="0025355F" w:rsidTr="0025355F">
        <w:trPr>
          <w:cantSplit/>
        </w:trPr>
        <w:tc>
          <w:tcPr>
            <w:tcW w:w="2093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65–69</w:t>
            </w:r>
          </w:p>
        </w:tc>
        <w:tc>
          <w:tcPr>
            <w:tcW w:w="3416" w:type="dxa"/>
            <w:vMerge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</w:p>
        </w:tc>
      </w:tr>
      <w:tr w:rsidR="0025355F" w:rsidRPr="0025355F" w:rsidTr="0025355F">
        <w:trPr>
          <w:cantSplit/>
        </w:trPr>
        <w:tc>
          <w:tcPr>
            <w:tcW w:w="2093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60–64</w:t>
            </w:r>
          </w:p>
        </w:tc>
        <w:tc>
          <w:tcPr>
            <w:tcW w:w="3416" w:type="dxa"/>
            <w:vMerge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</w:p>
        </w:tc>
      </w:tr>
      <w:tr w:rsidR="0025355F" w:rsidRPr="0025355F" w:rsidTr="0025355F">
        <w:trPr>
          <w:cantSplit/>
        </w:trPr>
        <w:tc>
          <w:tcPr>
            <w:tcW w:w="2093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  <w:lang w:val="en-US"/>
              </w:rPr>
              <w:t>D</w:t>
            </w:r>
            <w:r w:rsidRPr="0025355F"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55–59</w:t>
            </w:r>
          </w:p>
        </w:tc>
        <w:tc>
          <w:tcPr>
            <w:tcW w:w="3416" w:type="dxa"/>
            <w:vMerge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</w:p>
        </w:tc>
      </w:tr>
      <w:tr w:rsidR="0025355F" w:rsidRPr="0025355F" w:rsidTr="0025355F">
        <w:trPr>
          <w:cantSplit/>
        </w:trPr>
        <w:tc>
          <w:tcPr>
            <w:tcW w:w="2093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50–54</w:t>
            </w:r>
          </w:p>
        </w:tc>
        <w:tc>
          <w:tcPr>
            <w:tcW w:w="3416" w:type="dxa"/>
            <w:vMerge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</w:p>
        </w:tc>
      </w:tr>
      <w:tr w:rsidR="0025355F" w:rsidRPr="0025355F" w:rsidTr="0025355F">
        <w:tc>
          <w:tcPr>
            <w:tcW w:w="2093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0–49</w:t>
            </w:r>
          </w:p>
        </w:tc>
        <w:tc>
          <w:tcPr>
            <w:tcW w:w="3416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25355F" w:rsidRPr="0025355F" w:rsidRDefault="0025355F" w:rsidP="0025355F">
      <w:pPr>
        <w:rPr>
          <w:b/>
          <w:sz w:val="24"/>
          <w:szCs w:val="24"/>
        </w:rPr>
      </w:pPr>
    </w:p>
    <w:p w:rsidR="0025355F" w:rsidRPr="0025355F" w:rsidRDefault="0025355F" w:rsidP="0025355F">
      <w:pPr>
        <w:rPr>
          <w:b/>
          <w:sz w:val="24"/>
          <w:szCs w:val="24"/>
        </w:rPr>
      </w:pPr>
    </w:p>
    <w:p w:rsidR="0025355F" w:rsidRDefault="0025355F" w:rsidP="0025355F">
      <w:pPr>
        <w:jc w:val="center"/>
        <w:rPr>
          <w:b/>
          <w:sz w:val="24"/>
          <w:szCs w:val="24"/>
          <w:lang w:val="kk-KZ"/>
        </w:rPr>
      </w:pPr>
      <w:r w:rsidRPr="0025355F">
        <w:rPr>
          <w:b/>
          <w:sz w:val="24"/>
          <w:szCs w:val="24"/>
        </w:rPr>
        <w:t xml:space="preserve">4.3 </w:t>
      </w:r>
      <w:r w:rsidR="00CC78CF" w:rsidRPr="00CC78CF">
        <w:rPr>
          <w:b/>
          <w:sz w:val="24"/>
          <w:szCs w:val="24"/>
          <w:lang w:val="kk-KZ"/>
        </w:rPr>
        <w:t>Материалы для рубежного и итогового контролей</w:t>
      </w:r>
    </w:p>
    <w:p w:rsidR="00CC78CF" w:rsidRDefault="00CC78CF" w:rsidP="0025355F">
      <w:pPr>
        <w:jc w:val="center"/>
        <w:rPr>
          <w:b/>
          <w:sz w:val="24"/>
          <w:szCs w:val="24"/>
          <w:lang w:val="kk-KZ"/>
        </w:rPr>
      </w:pPr>
    </w:p>
    <w:p w:rsidR="00F92E27" w:rsidRDefault="0025355F" w:rsidP="0025355F">
      <w:pPr>
        <w:tabs>
          <w:tab w:val="left" w:pos="567"/>
        </w:tabs>
        <w:jc w:val="both"/>
        <w:rPr>
          <w:sz w:val="24"/>
          <w:szCs w:val="24"/>
        </w:rPr>
      </w:pPr>
      <w:r w:rsidRPr="0025355F">
        <w:rPr>
          <w:sz w:val="24"/>
          <w:szCs w:val="24"/>
        </w:rPr>
        <w:tab/>
      </w:r>
      <w:r w:rsidR="00F92E27">
        <w:rPr>
          <w:sz w:val="24"/>
          <w:szCs w:val="24"/>
        </w:rPr>
        <w:t xml:space="preserve">Рубежный контроль №1 и №2 </w:t>
      </w:r>
      <w:r w:rsidR="00F92E27" w:rsidRPr="0025355F">
        <w:rPr>
          <w:sz w:val="24"/>
          <w:szCs w:val="24"/>
        </w:rPr>
        <w:t>представляет собой</w:t>
      </w:r>
      <w:r w:rsidR="00F92E27">
        <w:rPr>
          <w:sz w:val="24"/>
          <w:szCs w:val="24"/>
        </w:rPr>
        <w:t xml:space="preserve"> тестовый опрос по пройденным лекционным материалам.</w:t>
      </w:r>
    </w:p>
    <w:p w:rsidR="0025355F" w:rsidRPr="0025355F" w:rsidRDefault="00F92E27" w:rsidP="0025355F">
      <w:pPr>
        <w:tabs>
          <w:tab w:val="left" w:pos="567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25355F" w:rsidRPr="0025355F">
        <w:rPr>
          <w:sz w:val="24"/>
          <w:szCs w:val="24"/>
        </w:rPr>
        <w:t>Итоговый контроль представляет собой экзамен в тестовой форме или комплексн</w:t>
      </w:r>
      <w:r w:rsidR="00CC78CF">
        <w:rPr>
          <w:sz w:val="24"/>
          <w:szCs w:val="24"/>
        </w:rPr>
        <w:t>ый экзамен</w:t>
      </w:r>
      <w:r w:rsidR="0025355F" w:rsidRPr="0025355F">
        <w:rPr>
          <w:sz w:val="24"/>
          <w:szCs w:val="24"/>
        </w:rPr>
        <w:t xml:space="preserve">.  Тесты соответствует требованиям СМК ВКГТУ и </w:t>
      </w:r>
      <w:r w:rsidR="0025355F" w:rsidRPr="0025355F">
        <w:rPr>
          <w:sz w:val="24"/>
          <w:szCs w:val="24"/>
          <w:lang w:val="kk-KZ"/>
        </w:rPr>
        <w:t xml:space="preserve">тестирования </w:t>
      </w:r>
      <w:r w:rsidR="0025355F" w:rsidRPr="0025355F">
        <w:rPr>
          <w:sz w:val="24"/>
          <w:szCs w:val="24"/>
        </w:rPr>
        <w:t xml:space="preserve">проводятся в компьютерном классе центра тестирования. </w:t>
      </w:r>
    </w:p>
    <w:p w:rsidR="00710B92" w:rsidRDefault="00710B92" w:rsidP="00710B92">
      <w:pPr>
        <w:tabs>
          <w:tab w:val="left" w:pos="851"/>
        </w:tabs>
        <w:ind w:firstLine="567"/>
        <w:jc w:val="center"/>
        <w:rPr>
          <w:bCs/>
          <w:sz w:val="24"/>
          <w:szCs w:val="24"/>
        </w:rPr>
      </w:pPr>
    </w:p>
    <w:p w:rsidR="0025355F" w:rsidRDefault="0025355F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AE7D53" w:rsidRDefault="00AE7D53" w:rsidP="00AE7D53">
      <w:pPr>
        <w:jc w:val="center"/>
        <w:rPr>
          <w:b/>
          <w:color w:val="000000"/>
          <w:szCs w:val="28"/>
        </w:rPr>
      </w:pPr>
    </w:p>
    <w:p w:rsidR="00AE7D53" w:rsidRPr="00DD1B32" w:rsidRDefault="00AE7D53" w:rsidP="00AE7D53">
      <w:pPr>
        <w:jc w:val="center"/>
        <w:rPr>
          <w:color w:val="000000"/>
          <w:sz w:val="24"/>
          <w:szCs w:val="24"/>
        </w:rPr>
      </w:pPr>
      <w:r w:rsidRPr="00DD1B32">
        <w:rPr>
          <w:color w:val="000000"/>
          <w:sz w:val="24"/>
          <w:szCs w:val="24"/>
        </w:rPr>
        <w:t>5 ОСНОВНЫЕ ФОРМЫ И МЕТОДЫ ОБУЧЕНИЯ</w:t>
      </w:r>
    </w:p>
    <w:p w:rsidR="00AE7D53" w:rsidRPr="002D0295" w:rsidRDefault="00AE7D53" w:rsidP="00AE7D53">
      <w:pPr>
        <w:jc w:val="center"/>
        <w:rPr>
          <w:color w:val="000000"/>
          <w:szCs w:val="28"/>
        </w:rPr>
      </w:pPr>
    </w:p>
    <w:p w:rsidR="002B74ED" w:rsidRDefault="002B74ED" w:rsidP="002B74E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 процессе изучения дисциплины используются лекции и лабораторные работы. Во время проведения занятий применяются дискуссии, мозговой штурм учебные дебаты и информационно-коммуникационные (в том числе дистанционные образовательные) технологии.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2B74ED" w:rsidRDefault="002B74ED" w:rsidP="00AE7D53">
      <w:pPr>
        <w:jc w:val="center"/>
        <w:rPr>
          <w:sz w:val="24"/>
          <w:szCs w:val="24"/>
        </w:rPr>
      </w:pPr>
    </w:p>
    <w:p w:rsidR="00AE7D53" w:rsidRPr="00DD1B32" w:rsidRDefault="00AE7D53" w:rsidP="00AE7D53">
      <w:pPr>
        <w:jc w:val="center"/>
        <w:rPr>
          <w:color w:val="000000"/>
          <w:sz w:val="24"/>
          <w:szCs w:val="24"/>
        </w:rPr>
      </w:pPr>
      <w:r w:rsidRPr="00DD1B32">
        <w:rPr>
          <w:sz w:val="24"/>
          <w:szCs w:val="24"/>
        </w:rPr>
        <w:t xml:space="preserve">6 </w:t>
      </w:r>
      <w:r w:rsidRPr="00DD1B32">
        <w:rPr>
          <w:color w:val="000000"/>
          <w:sz w:val="24"/>
          <w:szCs w:val="24"/>
        </w:rPr>
        <w:t xml:space="preserve"> ВРЕМЯ КОНСУЛЬТАЦИЙ </w:t>
      </w:r>
    </w:p>
    <w:p w:rsidR="00AE7D53" w:rsidRDefault="00AE7D53" w:rsidP="00AE7D53">
      <w:pPr>
        <w:jc w:val="center"/>
        <w:rPr>
          <w:color w:val="000000"/>
          <w:szCs w:val="28"/>
        </w:rPr>
      </w:pPr>
    </w:p>
    <w:p w:rsidR="00AE7D53" w:rsidRPr="002D0295" w:rsidRDefault="00AE7D53" w:rsidP="00AE7D53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 w:rsidR="00981612">
        <w:rPr>
          <w:color w:val="000000"/>
          <w:sz w:val="24"/>
          <w:szCs w:val="24"/>
        </w:rPr>
        <w:t>.</w:t>
      </w:r>
    </w:p>
    <w:sectPr w:rsidR="00AE7D53" w:rsidRPr="002D0295" w:rsidSect="00AE7D53">
      <w:headerReference w:type="even" r:id="rId10"/>
      <w:headerReference w:type="default" r:id="rId11"/>
      <w:headerReference w:type="first" r:id="rId12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3B41" w:rsidRDefault="00143B41" w:rsidP="00AE7D53">
      <w:r>
        <w:separator/>
      </w:r>
    </w:p>
  </w:endnote>
  <w:endnote w:type="continuationSeparator" w:id="0">
    <w:p w:rsidR="00143B41" w:rsidRDefault="00143B41" w:rsidP="00AE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3B41" w:rsidRDefault="00143B41" w:rsidP="00AE7D53">
      <w:r>
        <w:separator/>
      </w:r>
    </w:p>
  </w:footnote>
  <w:footnote w:type="continuationSeparator" w:id="0">
    <w:p w:rsidR="00143B41" w:rsidRDefault="00143B41" w:rsidP="00AE7D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E21B4C" w:rsidTr="000B61C9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E21B4C" w:rsidRDefault="00E21B4C" w:rsidP="000B61C9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46632BB8" wp14:editId="659114AC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E21B4C" w:rsidRDefault="00E21B4C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E21B4C" w:rsidRDefault="00E21B4C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E21B4C" w:rsidRPr="006336FF" w:rsidRDefault="00E21B4C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E21B4C" w:rsidRPr="006336FF" w:rsidRDefault="00E21B4C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E21B4C" w:rsidTr="000B61C9">
      <w:trPr>
        <w:cantSplit/>
        <w:trHeight w:val="585"/>
      </w:trPr>
      <w:tc>
        <w:tcPr>
          <w:tcW w:w="1153" w:type="dxa"/>
          <w:vMerge/>
        </w:tcPr>
        <w:p w:rsidR="00E21B4C" w:rsidRDefault="00E21B4C" w:rsidP="000B61C9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E21B4C" w:rsidRDefault="00E21B4C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21B4C" w:rsidRDefault="00E21B4C" w:rsidP="000B61C9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E21B4C" w:rsidRPr="00810B98" w:rsidRDefault="00E21B4C" w:rsidP="000B61C9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E21B4C" w:rsidRPr="00AE7D53" w:rsidRDefault="00E21B4C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E21B4C" w:rsidRPr="00917D32" w:rsidRDefault="00E21B4C" w:rsidP="000B61C9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E21B4C" w:rsidRPr="006336FF" w:rsidRDefault="00E21B4C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21B4C" w:rsidRPr="006336FF" w:rsidRDefault="00E21B4C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7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E21B4C" w:rsidRPr="00266724" w:rsidRDefault="00E21B4C">
    <w:pPr>
      <w:rPr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2"/>
      <w:gridCol w:w="2799"/>
      <w:gridCol w:w="4037"/>
      <w:gridCol w:w="1551"/>
    </w:tblGrid>
    <w:tr w:rsidR="00E21B4C" w:rsidTr="000B61C9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E21B4C" w:rsidRDefault="00E21B4C" w:rsidP="000B61C9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5EA52AD3" wp14:editId="0168C6C9">
                <wp:extent cx="508635" cy="508635"/>
                <wp:effectExtent l="0" t="0" r="5715" b="5715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E21B4C" w:rsidRDefault="00E21B4C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E21B4C" w:rsidRDefault="00E21B4C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E21B4C" w:rsidRDefault="00E21B4C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>
            <w:rPr>
              <w:rFonts w:ascii="Tahoma" w:hAnsi="Tahoma" w:cs="Tahoma"/>
              <w:b/>
              <w:bCs/>
              <w:sz w:val="16"/>
            </w:rPr>
            <w:t xml:space="preserve"> </w:t>
          </w:r>
        </w:p>
      </w:tc>
    </w:tr>
    <w:tr w:rsidR="00E21B4C" w:rsidTr="000B61C9">
      <w:trPr>
        <w:cantSplit/>
        <w:trHeight w:val="585"/>
      </w:trPr>
      <w:tc>
        <w:tcPr>
          <w:tcW w:w="1153" w:type="dxa"/>
          <w:vMerge/>
        </w:tcPr>
        <w:p w:rsidR="00E21B4C" w:rsidRDefault="00E21B4C" w:rsidP="000B61C9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E21B4C" w:rsidRDefault="00E21B4C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21B4C" w:rsidRDefault="00E21B4C" w:rsidP="000B61C9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E21B4C" w:rsidRPr="00810B98" w:rsidRDefault="00E21B4C" w:rsidP="000B61C9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E21B4C" w:rsidRPr="00EC2318" w:rsidRDefault="00E21B4C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9967D5" w:rsidRDefault="00E21B4C" w:rsidP="000B61C9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Рабочая модульная учебная программа</w:t>
          </w:r>
        </w:p>
        <w:p w:rsidR="00E21B4C" w:rsidRPr="00EC2318" w:rsidRDefault="00E21B4C" w:rsidP="000B61C9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и силлабус</w:t>
          </w:r>
        </w:p>
      </w:tc>
      <w:tc>
        <w:tcPr>
          <w:tcW w:w="1560" w:type="dxa"/>
        </w:tcPr>
        <w:p w:rsidR="00E21B4C" w:rsidRDefault="00E21B4C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21B4C" w:rsidRDefault="00E21B4C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9967D5">
            <w:rPr>
              <w:rFonts w:ascii="Tahoma" w:hAnsi="Tahoma" w:cs="Tahoma"/>
              <w:b/>
              <w:bCs/>
              <w:noProof/>
              <w:sz w:val="16"/>
            </w:rPr>
            <w:t>12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9967D5">
            <w:rPr>
              <w:rFonts w:ascii="Tahoma" w:hAnsi="Tahoma" w:cs="Tahoma"/>
              <w:b/>
              <w:bCs/>
              <w:noProof/>
              <w:sz w:val="16"/>
            </w:rPr>
            <w:t>12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E21B4C" w:rsidRPr="00266724" w:rsidRDefault="00E21B4C">
    <w:pPr>
      <w:rPr>
        <w:sz w:val="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E21B4C" w:rsidTr="00155996">
      <w:trPr>
        <w:cantSplit/>
        <w:trHeight w:val="353"/>
        <w:jc w:val="center"/>
      </w:trPr>
      <w:tc>
        <w:tcPr>
          <w:tcW w:w="1153" w:type="dxa"/>
          <w:vMerge w:val="restart"/>
          <w:vAlign w:val="center"/>
        </w:tcPr>
        <w:p w:rsidR="00E21B4C" w:rsidRDefault="00E21B4C" w:rsidP="000B61C9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49E72AAE" wp14:editId="445D2D40">
                <wp:extent cx="508635" cy="508635"/>
                <wp:effectExtent l="0" t="0" r="5715" b="5715"/>
                <wp:docPr id="5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E21B4C" w:rsidRDefault="00E21B4C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E21B4C" w:rsidRDefault="00E21B4C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E21B4C" w:rsidRDefault="00E21B4C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E21B4C" w:rsidTr="00155996">
      <w:trPr>
        <w:cantSplit/>
        <w:trHeight w:val="585"/>
        <w:jc w:val="center"/>
      </w:trPr>
      <w:tc>
        <w:tcPr>
          <w:tcW w:w="1153" w:type="dxa"/>
          <w:vMerge/>
        </w:tcPr>
        <w:p w:rsidR="00E21B4C" w:rsidRDefault="00E21B4C" w:rsidP="000B61C9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E21B4C" w:rsidRDefault="00E21B4C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21B4C" w:rsidRDefault="00E21B4C" w:rsidP="000B61C9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E21B4C" w:rsidRPr="00810B98" w:rsidRDefault="00E21B4C" w:rsidP="000B61C9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E21B4C" w:rsidRDefault="00E21B4C" w:rsidP="000B61C9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E21B4C" w:rsidRDefault="00E21B4C" w:rsidP="000B61C9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  <w:lang w:val="kk-KZ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</w:t>
          </w:r>
        </w:p>
        <w:p w:rsidR="00E21B4C" w:rsidRPr="000B107E" w:rsidRDefault="00E21B4C" w:rsidP="000B61C9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и силлабус</w:t>
          </w:r>
        </w:p>
      </w:tc>
      <w:tc>
        <w:tcPr>
          <w:tcW w:w="1560" w:type="dxa"/>
        </w:tcPr>
        <w:p w:rsidR="00E21B4C" w:rsidRDefault="00E21B4C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21B4C" w:rsidRDefault="00E21B4C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143B41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143B41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E21B4C" w:rsidRPr="00CB6F47" w:rsidRDefault="00E21B4C" w:rsidP="000B61C9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22617C0"/>
    <w:multiLevelType w:val="hybridMultilevel"/>
    <w:tmpl w:val="02408CEE"/>
    <w:lvl w:ilvl="0" w:tplc="C41CF8F8">
      <w:start w:val="1"/>
      <w:numFmt w:val="decimal"/>
      <w:lvlText w:val="3.2.%1"/>
      <w:lvlJc w:val="left"/>
      <w:pPr>
        <w:tabs>
          <w:tab w:val="num" w:pos="644"/>
        </w:tabs>
        <w:ind w:left="644" w:hanging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F1E220A"/>
    <w:multiLevelType w:val="singleLevel"/>
    <w:tmpl w:val="086EC198"/>
    <w:lvl w:ilvl="0">
      <w:start w:val="1"/>
      <w:numFmt w:val="decimal"/>
      <w:lvlText w:val="%1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4">
    <w:nsid w:val="1D7B3013"/>
    <w:multiLevelType w:val="hybridMultilevel"/>
    <w:tmpl w:val="99DC29C6"/>
    <w:lvl w:ilvl="0" w:tplc="4BA8F6D6">
      <w:start w:val="1"/>
      <w:numFmt w:val="decimal"/>
      <w:lvlText w:val="%1"/>
      <w:lvlJc w:val="left"/>
      <w:pPr>
        <w:tabs>
          <w:tab w:val="num" w:pos="644"/>
        </w:tabs>
        <w:ind w:left="644" w:hanging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3CF6566"/>
    <w:multiLevelType w:val="hybridMultilevel"/>
    <w:tmpl w:val="953C8346"/>
    <w:lvl w:ilvl="0" w:tplc="740C93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1F52D5"/>
    <w:multiLevelType w:val="multilevel"/>
    <w:tmpl w:val="EAC882BE"/>
    <w:lvl w:ilvl="0">
      <w:start w:val="1"/>
      <w:numFmt w:val="decimal"/>
      <w:lvlText w:val="3.%1"/>
      <w:lvlJc w:val="left"/>
      <w:pPr>
        <w:tabs>
          <w:tab w:val="num" w:pos="3480"/>
        </w:tabs>
        <w:ind w:left="348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3912"/>
        </w:tabs>
        <w:ind w:left="391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4560"/>
        </w:tabs>
        <w:ind w:left="434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5280"/>
        </w:tabs>
        <w:ind w:left="484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640"/>
        </w:tabs>
        <w:ind w:left="535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6360"/>
        </w:tabs>
        <w:ind w:left="585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7080"/>
        </w:tabs>
        <w:ind w:left="636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440"/>
        </w:tabs>
        <w:ind w:left="686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160"/>
        </w:tabs>
        <w:ind w:left="7440" w:hanging="1440"/>
      </w:pPr>
      <w:rPr>
        <w:rFonts w:cs="Times New Roman" w:hint="default"/>
      </w:rPr>
    </w:lvl>
  </w:abstractNum>
  <w:abstractNum w:abstractNumId="7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8">
    <w:nsid w:val="35362357"/>
    <w:multiLevelType w:val="hybridMultilevel"/>
    <w:tmpl w:val="0548DE56"/>
    <w:lvl w:ilvl="0" w:tplc="F5FEBB2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4945AE"/>
    <w:multiLevelType w:val="multilevel"/>
    <w:tmpl w:val="E856D18A"/>
    <w:lvl w:ilvl="0">
      <w:start w:val="1"/>
      <w:numFmt w:val="bullet"/>
      <w:lvlText w:val="−"/>
      <w:lvlJc w:val="left"/>
      <w:pPr>
        <w:tabs>
          <w:tab w:val="num" w:pos="660"/>
        </w:tabs>
        <w:ind w:left="6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143"/>
        </w:tabs>
        <w:ind w:left="1143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36"/>
        </w:tabs>
        <w:ind w:left="183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604"/>
        </w:tabs>
        <w:ind w:left="260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012"/>
        </w:tabs>
        <w:ind w:left="301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780"/>
        </w:tabs>
        <w:ind w:left="37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188"/>
        </w:tabs>
        <w:ind w:left="41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956"/>
        </w:tabs>
        <w:ind w:left="495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724"/>
        </w:tabs>
        <w:ind w:left="5724" w:hanging="2160"/>
      </w:pPr>
      <w:rPr>
        <w:rFonts w:hint="default"/>
      </w:rPr>
    </w:lvl>
  </w:abstractNum>
  <w:abstractNum w:abstractNumId="10">
    <w:nsid w:val="48B74D10"/>
    <w:multiLevelType w:val="singleLevel"/>
    <w:tmpl w:val="402C3ECC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1">
    <w:nsid w:val="553B032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6BD4782E"/>
    <w:multiLevelType w:val="hybridMultilevel"/>
    <w:tmpl w:val="D18A46D6"/>
    <w:lvl w:ilvl="0" w:tplc="7FC6693E">
      <w:start w:val="1"/>
      <w:numFmt w:val="decimal"/>
      <w:lvlText w:val="3.1.%1"/>
      <w:lvlJc w:val="left"/>
      <w:pPr>
        <w:tabs>
          <w:tab w:val="num" w:pos="644"/>
        </w:tabs>
        <w:ind w:left="644" w:hanging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14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4"/>
  </w:num>
  <w:num w:numId="3">
    <w:abstractNumId w:val="6"/>
  </w:num>
  <w:num w:numId="4">
    <w:abstractNumId w:val="0"/>
  </w:num>
  <w:num w:numId="5">
    <w:abstractNumId w:val="9"/>
  </w:num>
  <w:num w:numId="6">
    <w:abstractNumId w:val="5"/>
  </w:num>
  <w:num w:numId="7">
    <w:abstractNumId w:val="8"/>
  </w:num>
  <w:num w:numId="8">
    <w:abstractNumId w:val="3"/>
  </w:num>
  <w:num w:numId="9">
    <w:abstractNumId w:val="11"/>
  </w:num>
  <w:num w:numId="10">
    <w:abstractNumId w:val="10"/>
  </w:num>
  <w:num w:numId="11">
    <w:abstractNumId w:val="13"/>
  </w:num>
  <w:num w:numId="12">
    <w:abstractNumId w:val="12"/>
  </w:num>
  <w:num w:numId="13">
    <w:abstractNumId w:val="2"/>
  </w:num>
  <w:num w:numId="14">
    <w:abstractNumId w:val="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26B"/>
    <w:rsid w:val="00007860"/>
    <w:rsid w:val="00017D1F"/>
    <w:rsid w:val="00056ADD"/>
    <w:rsid w:val="00060926"/>
    <w:rsid w:val="00067493"/>
    <w:rsid w:val="00096116"/>
    <w:rsid w:val="000B107E"/>
    <w:rsid w:val="000B61C9"/>
    <w:rsid w:val="000C4095"/>
    <w:rsid w:val="000D051B"/>
    <w:rsid w:val="000F6FAE"/>
    <w:rsid w:val="00104FF3"/>
    <w:rsid w:val="00106D84"/>
    <w:rsid w:val="00143B3E"/>
    <w:rsid w:val="00143B41"/>
    <w:rsid w:val="00155996"/>
    <w:rsid w:val="00162804"/>
    <w:rsid w:val="001732C6"/>
    <w:rsid w:val="00175D1A"/>
    <w:rsid w:val="00184315"/>
    <w:rsid w:val="00184F84"/>
    <w:rsid w:val="001A313D"/>
    <w:rsid w:val="001C1496"/>
    <w:rsid w:val="001C1DC7"/>
    <w:rsid w:val="001D1D79"/>
    <w:rsid w:val="001E1180"/>
    <w:rsid w:val="001F24D3"/>
    <w:rsid w:val="00207318"/>
    <w:rsid w:val="00217A82"/>
    <w:rsid w:val="002335D3"/>
    <w:rsid w:val="00251F35"/>
    <w:rsid w:val="0025355F"/>
    <w:rsid w:val="00264975"/>
    <w:rsid w:val="002B74ED"/>
    <w:rsid w:val="002E7041"/>
    <w:rsid w:val="003954C7"/>
    <w:rsid w:val="003B0245"/>
    <w:rsid w:val="003D102E"/>
    <w:rsid w:val="004077D4"/>
    <w:rsid w:val="004268D6"/>
    <w:rsid w:val="0044243A"/>
    <w:rsid w:val="00442D9A"/>
    <w:rsid w:val="00492FEA"/>
    <w:rsid w:val="004A4FB4"/>
    <w:rsid w:val="004C47C7"/>
    <w:rsid w:val="004E76AE"/>
    <w:rsid w:val="00501C64"/>
    <w:rsid w:val="00512B98"/>
    <w:rsid w:val="00546DC7"/>
    <w:rsid w:val="0055626B"/>
    <w:rsid w:val="00557759"/>
    <w:rsid w:val="00567037"/>
    <w:rsid w:val="00572AD2"/>
    <w:rsid w:val="00585ECD"/>
    <w:rsid w:val="0058725A"/>
    <w:rsid w:val="0059160C"/>
    <w:rsid w:val="005A17AD"/>
    <w:rsid w:val="005A5014"/>
    <w:rsid w:val="005B4825"/>
    <w:rsid w:val="005B7C01"/>
    <w:rsid w:val="005C43FF"/>
    <w:rsid w:val="005C5A1C"/>
    <w:rsid w:val="005E22A9"/>
    <w:rsid w:val="005F5BFC"/>
    <w:rsid w:val="0060146D"/>
    <w:rsid w:val="00621CCA"/>
    <w:rsid w:val="006564E9"/>
    <w:rsid w:val="00666419"/>
    <w:rsid w:val="006D6866"/>
    <w:rsid w:val="006E3B5C"/>
    <w:rsid w:val="006F43F2"/>
    <w:rsid w:val="00710B92"/>
    <w:rsid w:val="007161A9"/>
    <w:rsid w:val="00780B51"/>
    <w:rsid w:val="007937F0"/>
    <w:rsid w:val="0079470A"/>
    <w:rsid w:val="00795861"/>
    <w:rsid w:val="007B1F64"/>
    <w:rsid w:val="007D69D9"/>
    <w:rsid w:val="007E0BB2"/>
    <w:rsid w:val="007E46FE"/>
    <w:rsid w:val="007F5A8C"/>
    <w:rsid w:val="007F712C"/>
    <w:rsid w:val="008003CE"/>
    <w:rsid w:val="00836669"/>
    <w:rsid w:val="00837792"/>
    <w:rsid w:val="00843903"/>
    <w:rsid w:val="00884476"/>
    <w:rsid w:val="008856E9"/>
    <w:rsid w:val="008A1BD1"/>
    <w:rsid w:val="008A62CB"/>
    <w:rsid w:val="008F2BDD"/>
    <w:rsid w:val="009018D8"/>
    <w:rsid w:val="00911E8B"/>
    <w:rsid w:val="0093030D"/>
    <w:rsid w:val="00954DBF"/>
    <w:rsid w:val="00957C15"/>
    <w:rsid w:val="009810C6"/>
    <w:rsid w:val="00981612"/>
    <w:rsid w:val="0099431A"/>
    <w:rsid w:val="009967D5"/>
    <w:rsid w:val="009B3936"/>
    <w:rsid w:val="009C1316"/>
    <w:rsid w:val="009C1571"/>
    <w:rsid w:val="00A01467"/>
    <w:rsid w:val="00A42E96"/>
    <w:rsid w:val="00A454C0"/>
    <w:rsid w:val="00A6382D"/>
    <w:rsid w:val="00AB44B8"/>
    <w:rsid w:val="00AE2E05"/>
    <w:rsid w:val="00AE7D53"/>
    <w:rsid w:val="00B760C0"/>
    <w:rsid w:val="00B930F7"/>
    <w:rsid w:val="00B947C7"/>
    <w:rsid w:val="00BA1436"/>
    <w:rsid w:val="00BC3AFA"/>
    <w:rsid w:val="00BC725A"/>
    <w:rsid w:val="00BE5D60"/>
    <w:rsid w:val="00BE61BB"/>
    <w:rsid w:val="00BF4F18"/>
    <w:rsid w:val="00C14A2F"/>
    <w:rsid w:val="00C2242E"/>
    <w:rsid w:val="00C32366"/>
    <w:rsid w:val="00C323B7"/>
    <w:rsid w:val="00CA0538"/>
    <w:rsid w:val="00CB641F"/>
    <w:rsid w:val="00CB67F6"/>
    <w:rsid w:val="00CC78CF"/>
    <w:rsid w:val="00CD3100"/>
    <w:rsid w:val="00CD4882"/>
    <w:rsid w:val="00CE4FB4"/>
    <w:rsid w:val="00CF17DA"/>
    <w:rsid w:val="00CF6648"/>
    <w:rsid w:val="00CF7D0B"/>
    <w:rsid w:val="00D14C46"/>
    <w:rsid w:val="00D64284"/>
    <w:rsid w:val="00D91010"/>
    <w:rsid w:val="00D97064"/>
    <w:rsid w:val="00DA1528"/>
    <w:rsid w:val="00DA2341"/>
    <w:rsid w:val="00DB1EAE"/>
    <w:rsid w:val="00DB2BF5"/>
    <w:rsid w:val="00DB2D55"/>
    <w:rsid w:val="00DD1B32"/>
    <w:rsid w:val="00DE5836"/>
    <w:rsid w:val="00DE7E4D"/>
    <w:rsid w:val="00DF76BA"/>
    <w:rsid w:val="00E10639"/>
    <w:rsid w:val="00E1360B"/>
    <w:rsid w:val="00E21B4C"/>
    <w:rsid w:val="00E65608"/>
    <w:rsid w:val="00E662D9"/>
    <w:rsid w:val="00EA7642"/>
    <w:rsid w:val="00EB4BBC"/>
    <w:rsid w:val="00EC0D9E"/>
    <w:rsid w:val="00F00974"/>
    <w:rsid w:val="00F23F74"/>
    <w:rsid w:val="00F347D4"/>
    <w:rsid w:val="00F349D9"/>
    <w:rsid w:val="00F5118B"/>
    <w:rsid w:val="00F75D0F"/>
    <w:rsid w:val="00F831E0"/>
    <w:rsid w:val="00F92E27"/>
    <w:rsid w:val="00FA7665"/>
    <w:rsid w:val="00FE05B8"/>
    <w:rsid w:val="00FE1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5:docId w15:val="{8FBFEA5C-A808-4E77-A025-D6AFD0C72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4FF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styleId="34">
    <w:name w:val="Body Text 3"/>
    <w:basedOn w:val="a"/>
    <w:link w:val="35"/>
    <w:rsid w:val="002B74ED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2B74E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s1">
    <w:name w:val="s1"/>
    <w:rsid w:val="00A01467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97EAA4-03AC-4A55-916E-F47FCCDD45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12</Pages>
  <Words>2827</Words>
  <Characters>16115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18905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Vladimir</cp:lastModifiedBy>
  <cp:revision>7</cp:revision>
  <cp:lastPrinted>2015-04-27T11:37:00Z</cp:lastPrinted>
  <dcterms:created xsi:type="dcterms:W3CDTF">2015-10-25T05:19:00Z</dcterms:created>
  <dcterms:modified xsi:type="dcterms:W3CDTF">2015-10-26T02:34:00Z</dcterms:modified>
</cp:coreProperties>
</file>